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A7" w:rsidRDefault="006125A7" w:rsidP="00177859">
      <w:pPr>
        <w:pStyle w:val="Cm"/>
        <w:spacing w:line="260" w:lineRule="exact"/>
        <w:rPr>
          <w:rFonts w:ascii="Calibri" w:hAnsi="Calibri"/>
          <w:color w:val="000000"/>
          <w:sz w:val="26"/>
          <w:szCs w:val="26"/>
        </w:rPr>
      </w:pPr>
    </w:p>
    <w:p w:rsidR="00177859" w:rsidRDefault="00177859" w:rsidP="00177859">
      <w:pPr>
        <w:pStyle w:val="Cm"/>
        <w:spacing w:line="260" w:lineRule="exact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A Magyar Edzők Társaságának alapszabálya</w:t>
      </w:r>
      <w:r>
        <w:rPr>
          <w:rFonts w:ascii="Calibri" w:hAnsi="Calibri"/>
          <w:color w:val="000000"/>
          <w:sz w:val="26"/>
          <w:szCs w:val="26"/>
        </w:rPr>
        <w:br/>
      </w:r>
    </w:p>
    <w:p w:rsidR="00177859" w:rsidRDefault="00177859" w:rsidP="00177859">
      <w:pPr>
        <w:pStyle w:val="Alcm"/>
        <w:spacing w:line="260" w:lineRule="exact"/>
        <w:rPr>
          <w:rFonts w:ascii="Calibri" w:hAnsi="Calibri"/>
          <w:b w:val="0"/>
          <w:bCs/>
          <w:color w:val="000000"/>
          <w:szCs w:val="22"/>
        </w:rPr>
      </w:pPr>
    </w:p>
    <w:p w:rsidR="00177859" w:rsidRPr="00B12599" w:rsidRDefault="00403F9D" w:rsidP="00B12599">
      <w:pPr>
        <w:pStyle w:val="Alcm"/>
        <w:spacing w:after="120" w:line="260" w:lineRule="exact"/>
        <w:rPr>
          <w:rFonts w:ascii="Calibri" w:hAnsi="Calibri"/>
          <w:b w:val="0"/>
          <w:bCs/>
          <w:color w:val="000000"/>
          <w:szCs w:val="22"/>
          <w:u w:val="single"/>
        </w:rPr>
      </w:pPr>
      <w:r>
        <w:rPr>
          <w:rFonts w:ascii="Calibri" w:hAnsi="Calibri"/>
          <w:b w:val="0"/>
          <w:bCs/>
          <w:color w:val="000000"/>
          <w:szCs w:val="22"/>
          <w:u w:val="single"/>
        </w:rPr>
        <w:t>1</w:t>
      </w:r>
      <w:r w:rsidR="00177859" w:rsidRPr="00B12599">
        <w:rPr>
          <w:rFonts w:ascii="Calibri" w:hAnsi="Calibri"/>
          <w:b w:val="0"/>
          <w:bCs/>
          <w:color w:val="000000"/>
          <w:szCs w:val="22"/>
          <w:u w:val="single"/>
        </w:rPr>
        <w:t>. Általános szabályok</w:t>
      </w:r>
    </w:p>
    <w:p w:rsidR="00177859" w:rsidRDefault="00951E3A" w:rsidP="00B12599">
      <w:pPr>
        <w:spacing w:line="300" w:lineRule="exact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1.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1. A társaság neve: </w:t>
      </w:r>
      <w:r w:rsidR="00177859">
        <w:rPr>
          <w:rFonts w:ascii="Calibri" w:hAnsi="Calibri"/>
          <w:bCs/>
          <w:color w:val="000000"/>
          <w:sz w:val="22"/>
          <w:szCs w:val="22"/>
        </w:rPr>
        <w:tab/>
      </w:r>
      <w:r w:rsidR="00177859">
        <w:rPr>
          <w:rFonts w:ascii="Calibri" w:hAnsi="Calibri"/>
          <w:bCs/>
          <w:color w:val="000000"/>
          <w:sz w:val="22"/>
          <w:szCs w:val="22"/>
        </w:rPr>
        <w:tab/>
        <w:t xml:space="preserve">    </w:t>
      </w:r>
      <w:r w:rsidR="00177859">
        <w:rPr>
          <w:rFonts w:ascii="Calibri" w:hAnsi="Calibri"/>
          <w:bCs/>
          <w:color w:val="000000"/>
          <w:sz w:val="22"/>
          <w:szCs w:val="22"/>
        </w:rPr>
        <w:tab/>
        <w:t>Magyar Edzők Társasága (rövidítve: MET).</w:t>
      </w:r>
    </w:p>
    <w:p w:rsidR="00177859" w:rsidRDefault="00951E3A" w:rsidP="00B12599">
      <w:pPr>
        <w:spacing w:line="300" w:lineRule="exact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1.</w:t>
      </w:r>
      <w:smartTag w:uri="urn:schemas-microsoft-com:office:smarttags" w:element="metricconverter">
        <w:smartTagPr>
          <w:attr w:name="ProductID" w:val="2. A"/>
        </w:smartTagPr>
        <w:r w:rsidR="00177859">
          <w:rPr>
            <w:rFonts w:ascii="Calibri" w:hAnsi="Calibri"/>
            <w:bCs/>
            <w:color w:val="000000"/>
            <w:sz w:val="22"/>
            <w:szCs w:val="22"/>
          </w:rPr>
          <w:t>2. A</w:t>
        </w:r>
      </w:smartTag>
      <w:r w:rsidR="00177859">
        <w:rPr>
          <w:rFonts w:ascii="Calibri" w:hAnsi="Calibri"/>
          <w:bCs/>
          <w:color w:val="000000"/>
          <w:sz w:val="22"/>
          <w:szCs w:val="22"/>
        </w:rPr>
        <w:t xml:space="preserve"> társaság működési területe: </w:t>
      </w:r>
      <w:r w:rsidR="00177859">
        <w:rPr>
          <w:rFonts w:ascii="Calibri" w:hAnsi="Calibri"/>
          <w:bCs/>
          <w:color w:val="000000"/>
          <w:sz w:val="22"/>
          <w:szCs w:val="22"/>
        </w:rPr>
        <w:tab/>
        <w:t>Magyarország</w:t>
      </w:r>
    </w:p>
    <w:p w:rsidR="00177859" w:rsidRDefault="00951E3A" w:rsidP="00B12599">
      <w:pPr>
        <w:spacing w:line="300" w:lineRule="exact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1.</w:t>
      </w:r>
      <w:smartTag w:uri="urn:schemas-microsoft-com:office:smarttags" w:element="metricconverter">
        <w:smartTagPr>
          <w:attr w:name="ProductID" w:val="3. A"/>
        </w:smartTagPr>
        <w:r w:rsidR="00177859">
          <w:rPr>
            <w:rFonts w:ascii="Calibri" w:hAnsi="Calibri"/>
            <w:bCs/>
            <w:color w:val="000000"/>
            <w:sz w:val="22"/>
            <w:szCs w:val="22"/>
          </w:rPr>
          <w:t>3. A</w:t>
        </w:r>
      </w:smartTag>
      <w:r w:rsidR="00177859">
        <w:rPr>
          <w:rFonts w:ascii="Calibri" w:hAnsi="Calibri"/>
          <w:bCs/>
          <w:color w:val="000000"/>
          <w:sz w:val="22"/>
          <w:szCs w:val="22"/>
        </w:rPr>
        <w:t xml:space="preserve"> társaság székhelye:                      </w:t>
      </w:r>
      <w:r w:rsidR="00177859">
        <w:rPr>
          <w:rFonts w:ascii="Calibri" w:hAnsi="Calibri"/>
          <w:bCs/>
          <w:color w:val="000000"/>
          <w:sz w:val="22"/>
          <w:szCs w:val="22"/>
        </w:rPr>
        <w:tab/>
        <w:t>1146 Budapest, Istvánmezei út 1-3.</w:t>
      </w:r>
    </w:p>
    <w:p w:rsidR="00177859" w:rsidRDefault="00951E3A" w:rsidP="00B12599">
      <w:pPr>
        <w:spacing w:line="300" w:lineRule="exact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1.</w:t>
      </w:r>
      <w:smartTag w:uri="urn:schemas-microsoft-com:office:smarttags" w:element="metricconverter">
        <w:smartTagPr>
          <w:attr w:name="ProductID" w:val="4. A"/>
        </w:smartTagPr>
        <w:r w:rsidR="00177859">
          <w:rPr>
            <w:rFonts w:ascii="Calibri" w:hAnsi="Calibri"/>
            <w:bCs/>
            <w:color w:val="000000"/>
            <w:sz w:val="22"/>
            <w:szCs w:val="22"/>
          </w:rPr>
          <w:t>4. A</w:t>
        </w:r>
      </w:smartTag>
      <w:r w:rsidR="00177859">
        <w:rPr>
          <w:rFonts w:ascii="Calibri" w:hAnsi="Calibri"/>
          <w:bCs/>
          <w:color w:val="000000"/>
          <w:sz w:val="22"/>
          <w:szCs w:val="22"/>
        </w:rPr>
        <w:t xml:space="preserve"> társaság alapítási éve: </w:t>
      </w:r>
      <w:r w:rsidR="00177859">
        <w:rPr>
          <w:rFonts w:ascii="Calibri" w:hAnsi="Calibri"/>
          <w:bCs/>
          <w:color w:val="000000"/>
          <w:sz w:val="22"/>
          <w:szCs w:val="22"/>
        </w:rPr>
        <w:tab/>
        <w:t xml:space="preserve">    </w:t>
      </w:r>
      <w:r w:rsidR="00177859">
        <w:rPr>
          <w:rFonts w:ascii="Calibri" w:hAnsi="Calibri"/>
          <w:bCs/>
          <w:color w:val="000000"/>
          <w:sz w:val="22"/>
          <w:szCs w:val="22"/>
        </w:rPr>
        <w:tab/>
        <w:t>1993.</w:t>
      </w:r>
    </w:p>
    <w:p w:rsidR="00B12599" w:rsidRDefault="00951E3A" w:rsidP="00B12599">
      <w:pPr>
        <w:tabs>
          <w:tab w:val="left" w:pos="3544"/>
        </w:tabs>
        <w:spacing w:line="300" w:lineRule="exact"/>
        <w:ind w:left="3540" w:hanging="35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1.</w:t>
      </w:r>
      <w:smartTag w:uri="urn:schemas-microsoft-com:office:smarttags" w:element="metricconverter">
        <w:smartTagPr>
          <w:attr w:name="ProductID" w:val="5. A"/>
        </w:smartTagPr>
        <w:r w:rsidR="00177859">
          <w:rPr>
            <w:rFonts w:ascii="Calibri" w:hAnsi="Calibri"/>
            <w:bCs/>
            <w:color w:val="000000"/>
            <w:sz w:val="22"/>
            <w:szCs w:val="22"/>
          </w:rPr>
          <w:t>5. A</w:t>
        </w:r>
      </w:smartTag>
      <w:r w:rsidR="00177859">
        <w:rPr>
          <w:rFonts w:ascii="Calibri" w:hAnsi="Calibri"/>
          <w:bCs/>
          <w:color w:val="000000"/>
          <w:sz w:val="22"/>
          <w:szCs w:val="22"/>
        </w:rPr>
        <w:t xml:space="preserve"> társaság bélyegzője és jelvénye: </w:t>
      </w:r>
      <w:r w:rsidR="00177859">
        <w:rPr>
          <w:rFonts w:ascii="Calibri" w:hAnsi="Calibri"/>
          <w:bCs/>
          <w:color w:val="000000"/>
          <w:sz w:val="22"/>
          <w:szCs w:val="22"/>
        </w:rPr>
        <w:tab/>
        <w:t>Magyar Edzők Társasága körirat, magyar és angol nyelven, középen a "Diszkobolosz" szobor képével.</w:t>
      </w:r>
    </w:p>
    <w:p w:rsidR="00B12599" w:rsidRDefault="00951E3A" w:rsidP="00B12599">
      <w:pPr>
        <w:tabs>
          <w:tab w:val="left" w:pos="3544"/>
        </w:tabs>
        <w:spacing w:line="300" w:lineRule="exact"/>
        <w:ind w:left="3540" w:hanging="35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1.</w:t>
      </w:r>
      <w:smartTag w:uri="urn:schemas-microsoft-com:office:smarttags" w:element="metricconverter">
        <w:smartTagPr>
          <w:attr w:name="ProductID" w:val="6. A"/>
        </w:smartTagPr>
        <w:r w:rsidR="00177859" w:rsidRPr="00314091">
          <w:rPr>
            <w:rFonts w:ascii="Calibri" w:hAnsi="Calibri"/>
            <w:bCs/>
            <w:color w:val="000000"/>
            <w:sz w:val="22"/>
            <w:szCs w:val="22"/>
          </w:rPr>
          <w:t>6. A</w:t>
        </w:r>
      </w:smartTag>
      <w:r w:rsidR="00177859" w:rsidRPr="00314091">
        <w:rPr>
          <w:rFonts w:ascii="Calibri" w:hAnsi="Calibri"/>
          <w:bCs/>
          <w:color w:val="000000"/>
          <w:sz w:val="22"/>
          <w:szCs w:val="22"/>
        </w:rPr>
        <w:t xml:space="preserve"> Társaság jogállása: </w:t>
      </w:r>
      <w:r w:rsidR="00B12599">
        <w:rPr>
          <w:rFonts w:ascii="Calibri" w:hAnsi="Calibri"/>
          <w:bCs/>
          <w:color w:val="000000"/>
          <w:sz w:val="22"/>
          <w:szCs w:val="22"/>
        </w:rPr>
        <w:tab/>
      </w:r>
    </w:p>
    <w:p w:rsidR="00177859" w:rsidRPr="00B12599" w:rsidRDefault="00B12599" w:rsidP="00B12599">
      <w:pPr>
        <w:pStyle w:val="Listaszerbekezds"/>
        <w:numPr>
          <w:ilvl w:val="0"/>
          <w:numId w:val="17"/>
        </w:numPr>
        <w:tabs>
          <w:tab w:val="left" w:pos="3544"/>
        </w:tabs>
        <w:spacing w:line="300" w:lineRule="exact"/>
        <w:ind w:left="568" w:hanging="284"/>
        <w:jc w:val="both"/>
        <w:rPr>
          <w:rFonts w:ascii="Calibri" w:hAnsi="Calibri"/>
          <w:bCs/>
          <w:sz w:val="22"/>
        </w:rPr>
      </w:pPr>
      <w:r w:rsidRPr="00B12599">
        <w:rPr>
          <w:rFonts w:ascii="Calibri" w:hAnsi="Calibri"/>
          <w:bCs/>
          <w:color w:val="000000"/>
          <w:sz w:val="22"/>
          <w:szCs w:val="22"/>
        </w:rPr>
        <w:t>a</w:t>
      </w:r>
      <w:r w:rsidR="00177859" w:rsidRPr="00B12599">
        <w:rPr>
          <w:rFonts w:ascii="Calibri" w:hAnsi="Calibri"/>
          <w:bCs/>
          <w:color w:val="000000"/>
          <w:sz w:val="22"/>
          <w:szCs w:val="22"/>
        </w:rPr>
        <w:t xml:space="preserve"> társaság a Magyarországon működő, a sportedzés művelésével foglalkozó</w:t>
      </w:r>
      <w:r w:rsidRPr="00B12599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 w:rsidRPr="00B12599">
        <w:rPr>
          <w:rFonts w:ascii="Calibri" w:hAnsi="Calibri"/>
          <w:bCs/>
          <w:color w:val="000000"/>
          <w:sz w:val="22"/>
          <w:szCs w:val="22"/>
        </w:rPr>
        <w:t>jogi személyek és magánszemélyek tevékenységét összehangoló, munkájukat elősegítő,</w:t>
      </w:r>
      <w:r w:rsidRPr="00B12599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 w:rsidRPr="00B12599">
        <w:rPr>
          <w:rFonts w:ascii="Calibri" w:hAnsi="Calibri"/>
          <w:bCs/>
          <w:color w:val="000000"/>
          <w:sz w:val="22"/>
          <w:szCs w:val="22"/>
        </w:rPr>
        <w:t xml:space="preserve">önkormányzati elven alapuló társadalmi szervezet, amely működését az egyesülési jogról, a civil szervezetek működéséről és támogatásáról szóló, 2011. évi CLXXV. számú törvény alapján </w:t>
      </w:r>
      <w:r w:rsidR="00177859" w:rsidRPr="00B12599">
        <w:rPr>
          <w:rFonts w:ascii="Calibri" w:hAnsi="Calibri"/>
          <w:bCs/>
          <w:sz w:val="22"/>
        </w:rPr>
        <w:t>valamint a Polgári Törvénykönyvről szóló 2013. évi V. törvény és az annak hatálybalépésével összefüggő átmeneti és felhatalmazói rendelkezésekről szóló CLXXVII.</w:t>
      </w:r>
      <w:r w:rsidR="0065049D" w:rsidRPr="00B12599">
        <w:rPr>
          <w:rFonts w:ascii="Calibri" w:hAnsi="Calibri"/>
          <w:bCs/>
          <w:sz w:val="22"/>
        </w:rPr>
        <w:t xml:space="preserve"> </w:t>
      </w:r>
      <w:r w:rsidR="00177859" w:rsidRPr="00B12599">
        <w:rPr>
          <w:rFonts w:ascii="Calibri" w:hAnsi="Calibri"/>
          <w:bCs/>
          <w:sz w:val="22"/>
        </w:rPr>
        <w:t>törvény alapján fejti ki.</w:t>
      </w:r>
    </w:p>
    <w:p w:rsidR="00951E3A" w:rsidRDefault="00951E3A" w:rsidP="00B12599">
      <w:pPr>
        <w:tabs>
          <w:tab w:val="left" w:pos="2268"/>
        </w:tabs>
        <w:spacing w:line="300" w:lineRule="exact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1.</w:t>
      </w:r>
      <w:smartTag w:uri="urn:schemas-microsoft-com:office:smarttags" w:element="metricconverter">
        <w:smartTagPr>
          <w:attr w:name="ProductID" w:val="7. A"/>
        </w:smartTagPr>
        <w:r w:rsidR="00177859">
          <w:rPr>
            <w:rFonts w:ascii="Calibri" w:hAnsi="Calibri"/>
            <w:bCs/>
            <w:color w:val="000000"/>
            <w:sz w:val="22"/>
            <w:szCs w:val="22"/>
          </w:rPr>
          <w:t>7. A</w:t>
        </w:r>
      </w:smartTag>
      <w:r w:rsidR="00B12599">
        <w:rPr>
          <w:rFonts w:ascii="Calibri" w:hAnsi="Calibri"/>
          <w:bCs/>
          <w:color w:val="000000"/>
          <w:sz w:val="22"/>
          <w:szCs w:val="22"/>
        </w:rPr>
        <w:t xml:space="preserve"> Társaság tagjai</w:t>
      </w:r>
      <w:r>
        <w:rPr>
          <w:rFonts w:ascii="Calibri" w:hAnsi="Calibri"/>
          <w:bCs/>
          <w:color w:val="000000"/>
          <w:sz w:val="22"/>
          <w:szCs w:val="22"/>
        </w:rPr>
        <w:t>:</w:t>
      </w:r>
    </w:p>
    <w:p w:rsidR="00177859" w:rsidRPr="00951E3A" w:rsidRDefault="00177859" w:rsidP="00951E3A">
      <w:pPr>
        <w:pStyle w:val="Listaszerbekezds"/>
        <w:numPr>
          <w:ilvl w:val="0"/>
          <w:numId w:val="22"/>
        </w:numPr>
        <w:tabs>
          <w:tab w:val="left" w:pos="2268"/>
        </w:tabs>
        <w:spacing w:line="300" w:lineRule="exact"/>
        <w:ind w:left="568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951E3A">
        <w:rPr>
          <w:rFonts w:ascii="Calibri" w:hAnsi="Calibri"/>
          <w:bCs/>
          <w:color w:val="000000"/>
          <w:sz w:val="22"/>
          <w:szCs w:val="22"/>
        </w:rPr>
        <w:t>természetes személyek, jogi személyek és sportszakmai szervezetek.</w:t>
      </w:r>
    </w:p>
    <w:p w:rsidR="00B12599" w:rsidRDefault="00951E3A" w:rsidP="00B12599">
      <w:pPr>
        <w:tabs>
          <w:tab w:val="left" w:pos="2268"/>
        </w:tabs>
        <w:spacing w:line="300" w:lineRule="exact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1.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8. Társulási lehetőségek: </w:t>
      </w:r>
    </w:p>
    <w:p w:rsidR="00177859" w:rsidRPr="00B12599" w:rsidRDefault="00177859" w:rsidP="00B12599">
      <w:pPr>
        <w:pStyle w:val="Listaszerbekezds"/>
        <w:numPr>
          <w:ilvl w:val="0"/>
          <w:numId w:val="20"/>
        </w:numPr>
        <w:tabs>
          <w:tab w:val="left" w:pos="2268"/>
        </w:tabs>
        <w:spacing w:line="300" w:lineRule="exact"/>
        <w:ind w:left="568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B12599">
        <w:rPr>
          <w:rFonts w:ascii="Calibri" w:hAnsi="Calibri"/>
          <w:bCs/>
          <w:color w:val="000000"/>
          <w:sz w:val="22"/>
          <w:szCs w:val="22"/>
        </w:rPr>
        <w:t xml:space="preserve">a társaság tagja lehet hazai és nemzetközi szervezeteknek. </w:t>
      </w:r>
    </w:p>
    <w:p w:rsidR="00177859" w:rsidRDefault="00951E3A" w:rsidP="00B12599">
      <w:pPr>
        <w:pStyle w:val="Szvegtrzsbehzssal"/>
        <w:spacing w:line="300" w:lineRule="exact"/>
        <w:rPr>
          <w:rFonts w:ascii="Calibri" w:hAnsi="Calibri"/>
          <w:bCs/>
          <w:i w:val="0"/>
          <w:color w:val="000000"/>
          <w:sz w:val="22"/>
          <w:szCs w:val="22"/>
        </w:rPr>
      </w:pPr>
      <w:r>
        <w:rPr>
          <w:rFonts w:ascii="Calibri" w:hAnsi="Calibri"/>
          <w:bCs/>
          <w:i w:val="0"/>
          <w:color w:val="000000"/>
          <w:sz w:val="22"/>
          <w:szCs w:val="22"/>
        </w:rPr>
        <w:t>1.</w:t>
      </w:r>
      <w:r w:rsidR="00177859">
        <w:rPr>
          <w:rFonts w:ascii="Calibri" w:hAnsi="Calibri"/>
          <w:bCs/>
          <w:i w:val="0"/>
          <w:color w:val="000000"/>
          <w:sz w:val="22"/>
          <w:szCs w:val="22"/>
        </w:rPr>
        <w:t>9.</w:t>
      </w:r>
      <w:r w:rsidR="001F0A32">
        <w:rPr>
          <w:rFonts w:ascii="Calibri" w:hAnsi="Calibri"/>
          <w:bCs/>
          <w:i w:val="0"/>
          <w:color w:val="000000"/>
          <w:sz w:val="22"/>
          <w:szCs w:val="22"/>
        </w:rPr>
        <w:t xml:space="preserve"> </w:t>
      </w:r>
      <w:r w:rsidR="00177859">
        <w:rPr>
          <w:rFonts w:ascii="Calibri" w:hAnsi="Calibri"/>
          <w:bCs/>
          <w:i w:val="0"/>
          <w:color w:val="000000"/>
          <w:sz w:val="22"/>
          <w:szCs w:val="22"/>
        </w:rPr>
        <w:t>A Társaság közvetlen politikai tevékenységet nem folytat, szervezete pártoktól független, és pártoknak anyagi támogatást nem nyújt, országgyűlési képviselői, megyei, fővárosi önkormányzati választáson jelöltet nem állít.</w:t>
      </w:r>
    </w:p>
    <w:p w:rsidR="00177859" w:rsidRDefault="00177859" w:rsidP="00177859">
      <w:pPr>
        <w:spacing w:line="260" w:lineRule="exact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ab/>
      </w:r>
    </w:p>
    <w:p w:rsidR="00177859" w:rsidRPr="00B12599" w:rsidRDefault="00403F9D" w:rsidP="00B12599">
      <w:pPr>
        <w:spacing w:after="120" w:line="260" w:lineRule="exact"/>
        <w:ind w:left="709" w:hanging="709"/>
        <w:jc w:val="both"/>
        <w:rPr>
          <w:rFonts w:ascii="Calibri" w:hAnsi="Calibri"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Cs/>
          <w:color w:val="000000"/>
          <w:sz w:val="22"/>
          <w:szCs w:val="22"/>
          <w:u w:val="single"/>
        </w:rPr>
        <w:t>2</w:t>
      </w:r>
      <w:r w:rsidR="00177859" w:rsidRPr="00B12599">
        <w:rPr>
          <w:rFonts w:ascii="Calibri" w:hAnsi="Calibri"/>
          <w:bCs/>
          <w:color w:val="000000"/>
          <w:sz w:val="22"/>
          <w:szCs w:val="22"/>
          <w:u w:val="single"/>
        </w:rPr>
        <w:t>. A Társaság célja és feladata</w:t>
      </w:r>
      <w:r w:rsidR="001F0A32" w:rsidRPr="00B12599">
        <w:rPr>
          <w:rFonts w:ascii="Calibri" w:hAnsi="Calibri"/>
          <w:bCs/>
          <w:color w:val="000000"/>
          <w:sz w:val="22"/>
          <w:szCs w:val="22"/>
          <w:u w:val="single"/>
        </w:rPr>
        <w:t>:</w:t>
      </w:r>
    </w:p>
    <w:p w:rsidR="00177859" w:rsidRPr="00B12599" w:rsidRDefault="00177859" w:rsidP="00B12599">
      <w:pPr>
        <w:pStyle w:val="Listaszerbekezds"/>
        <w:numPr>
          <w:ilvl w:val="0"/>
          <w:numId w:val="20"/>
        </w:numPr>
        <w:spacing w:line="260" w:lineRule="exact"/>
        <w:ind w:left="568" w:hanging="284"/>
        <w:jc w:val="both"/>
        <w:rPr>
          <w:rFonts w:ascii="Calibri" w:hAnsi="Calibri"/>
          <w:b/>
          <w:bCs/>
          <w:i/>
          <w:color w:val="000000"/>
          <w:sz w:val="22"/>
          <w:szCs w:val="22"/>
        </w:rPr>
      </w:pPr>
      <w:r w:rsidRPr="00B12599">
        <w:rPr>
          <w:rFonts w:ascii="Calibri" w:hAnsi="Calibri"/>
          <w:bCs/>
          <w:color w:val="000000"/>
          <w:sz w:val="22"/>
          <w:szCs w:val="22"/>
        </w:rPr>
        <w:t xml:space="preserve">A Társaság az alábbiakban meghatározott tevékenységét az egyesülési jogról, valamint a civil szervezetek működéséről és támogatásáról szóló 2011. évi CLXXV. törvény I. fejezet 4.§ (1) és (2) bekezdése alapján látja el. </w:t>
      </w:r>
    </w:p>
    <w:p w:rsidR="00177859" w:rsidRPr="00B12599" w:rsidRDefault="00177859" w:rsidP="00B12599">
      <w:pPr>
        <w:pStyle w:val="Listaszerbekezds"/>
        <w:numPr>
          <w:ilvl w:val="0"/>
          <w:numId w:val="20"/>
        </w:numPr>
        <w:spacing w:line="260" w:lineRule="exact"/>
        <w:ind w:left="568" w:hanging="284"/>
        <w:jc w:val="both"/>
        <w:rPr>
          <w:rFonts w:ascii="Calibri" w:hAnsi="Calibri"/>
          <w:b/>
          <w:i/>
          <w:sz w:val="22"/>
          <w:szCs w:val="22"/>
        </w:rPr>
      </w:pPr>
      <w:r w:rsidRPr="00B12599">
        <w:rPr>
          <w:rFonts w:ascii="Calibri" w:hAnsi="Calibri"/>
          <w:i/>
          <w:sz w:val="22"/>
          <w:szCs w:val="22"/>
        </w:rPr>
        <w:t>„</w:t>
      </w:r>
      <w:r w:rsidRPr="00B12599">
        <w:rPr>
          <w:rFonts w:ascii="Calibri" w:hAnsi="Calibri"/>
          <w:sz w:val="22"/>
          <w:szCs w:val="22"/>
        </w:rPr>
        <w:t>A Társaság a Sportról szóló 2004. évi I. törvény 49. § c) pontjában (az egészséges életmód és a szabadidősport gyakorlása feltételei megteremtésének elősegítése), e) pontjában (az esélyegyenlőség jegyében támogatja a gyermek- és ifjúsági sportot, a nők és családok sportját, a hátrányos helyzetű társadalmi csoportok, valamint a fogyatékosok sportját), l) pontjában (részt vesz a sporttal kapcsolatos nemzetközi együttműködésben), n) pontjában ( támogatja a sportszakember-képzést és a sporttal kapcsolatos tudományos tevékenységet, elősegíti a testkult</w:t>
      </w:r>
      <w:r w:rsidR="00486CFF" w:rsidRPr="00B12599">
        <w:rPr>
          <w:rFonts w:ascii="Calibri" w:hAnsi="Calibri"/>
          <w:sz w:val="22"/>
          <w:szCs w:val="22"/>
        </w:rPr>
        <w:t>u</w:t>
      </w:r>
      <w:r w:rsidRPr="00B12599">
        <w:rPr>
          <w:rFonts w:ascii="Calibri" w:hAnsi="Calibri"/>
          <w:sz w:val="22"/>
          <w:szCs w:val="22"/>
        </w:rPr>
        <w:t>rális</w:t>
      </w:r>
      <w:r w:rsidR="00486CFF" w:rsidRPr="00B12599">
        <w:rPr>
          <w:rFonts w:ascii="Calibri" w:hAnsi="Calibri"/>
          <w:sz w:val="22"/>
          <w:szCs w:val="22"/>
        </w:rPr>
        <w:t xml:space="preserve"> </w:t>
      </w:r>
      <w:r w:rsidRPr="00B12599">
        <w:rPr>
          <w:rFonts w:ascii="Calibri" w:hAnsi="Calibri"/>
          <w:sz w:val="22"/>
          <w:szCs w:val="22"/>
        </w:rPr>
        <w:t xml:space="preserve"> felsőoktatás feltételeinek biztosítását), q) pontjában</w:t>
      </w:r>
      <w:r w:rsidR="00486CFF" w:rsidRPr="00B12599">
        <w:rPr>
          <w:rFonts w:ascii="Calibri" w:hAnsi="Calibri"/>
          <w:sz w:val="22"/>
          <w:szCs w:val="22"/>
        </w:rPr>
        <w:t xml:space="preserve"> </w:t>
      </w:r>
      <w:r w:rsidRPr="00B12599">
        <w:rPr>
          <w:rFonts w:ascii="Calibri" w:hAnsi="Calibri"/>
          <w:sz w:val="22"/>
          <w:szCs w:val="22"/>
        </w:rPr>
        <w:t>(támogatja a testkultúra fejlesztését szolgáló és sporttudományi képzést) meghatározott állami feladat</w:t>
      </w:r>
      <w:r w:rsidR="001F0A32" w:rsidRPr="00B12599">
        <w:rPr>
          <w:rFonts w:ascii="Calibri" w:hAnsi="Calibri"/>
          <w:sz w:val="22"/>
          <w:szCs w:val="22"/>
        </w:rPr>
        <w:t>ok</w:t>
      </w:r>
      <w:r w:rsidRPr="00B12599">
        <w:rPr>
          <w:rFonts w:ascii="Calibri" w:hAnsi="Calibri"/>
          <w:sz w:val="22"/>
          <w:szCs w:val="22"/>
        </w:rPr>
        <w:t xml:space="preserve"> teljesítésének érdekében</w:t>
      </w:r>
      <w:r w:rsidR="001F0A32" w:rsidRPr="00B12599">
        <w:rPr>
          <w:rFonts w:ascii="Calibri" w:hAnsi="Calibri"/>
          <w:sz w:val="22"/>
          <w:szCs w:val="22"/>
        </w:rPr>
        <w:t xml:space="preserve"> </w:t>
      </w:r>
      <w:r w:rsidRPr="00B12599">
        <w:rPr>
          <w:rFonts w:ascii="Calibri" w:hAnsi="Calibri"/>
          <w:sz w:val="22"/>
          <w:szCs w:val="22"/>
        </w:rPr>
        <w:t xml:space="preserve">a testnevelés, a sportszakember-képzés és továbbképzés, a sporttudomány fejlesztésének és népszerűsítésének ösztönzése, menedzselése </w:t>
      </w:r>
      <w:r w:rsidR="001F0A32" w:rsidRPr="00B12599">
        <w:rPr>
          <w:rFonts w:ascii="Calibri" w:hAnsi="Calibri"/>
          <w:sz w:val="22"/>
          <w:szCs w:val="22"/>
        </w:rPr>
        <w:t>céljából fejti ki tevékenységét</w:t>
      </w:r>
      <w:r w:rsidRPr="00B12599">
        <w:rPr>
          <w:rFonts w:ascii="Calibri" w:hAnsi="Calibri"/>
          <w:b/>
          <w:sz w:val="22"/>
          <w:szCs w:val="22"/>
        </w:rPr>
        <w:t>.</w:t>
      </w:r>
      <w:r w:rsidRPr="00B12599">
        <w:rPr>
          <w:rFonts w:ascii="Calibri" w:hAnsi="Calibri"/>
          <w:b/>
          <w:i/>
          <w:sz w:val="22"/>
          <w:szCs w:val="22"/>
        </w:rPr>
        <w:t xml:space="preserve">      </w:t>
      </w:r>
    </w:p>
    <w:p w:rsidR="00177859" w:rsidRDefault="00177859" w:rsidP="00B12599">
      <w:pPr>
        <w:pStyle w:val="Szvegtrzsbehzssal2"/>
        <w:numPr>
          <w:ilvl w:val="0"/>
          <w:numId w:val="20"/>
        </w:numPr>
        <w:spacing w:line="260" w:lineRule="exact"/>
        <w:ind w:left="568" w:hanging="284"/>
        <w:rPr>
          <w:rFonts w:ascii="Calibri" w:hAnsi="Calibri"/>
          <w:bCs/>
          <w:i w:val="0"/>
          <w:color w:val="000000"/>
          <w:sz w:val="22"/>
          <w:szCs w:val="22"/>
        </w:rPr>
      </w:pPr>
      <w:r>
        <w:rPr>
          <w:rFonts w:ascii="Calibri" w:hAnsi="Calibri"/>
          <w:bCs/>
          <w:i w:val="0"/>
          <w:color w:val="000000"/>
          <w:sz w:val="22"/>
          <w:szCs w:val="22"/>
        </w:rPr>
        <w:t>A Társaság szolgáltatásait a társaság tagjain kívül, bármely más harmadik személy is igénybe veheti.</w:t>
      </w:r>
    </w:p>
    <w:p w:rsidR="00177859" w:rsidRDefault="00177859" w:rsidP="00B12599">
      <w:pPr>
        <w:pStyle w:val="Listaszerbekezds"/>
        <w:numPr>
          <w:ilvl w:val="0"/>
          <w:numId w:val="20"/>
        </w:numPr>
        <w:spacing w:line="260" w:lineRule="exact"/>
        <w:ind w:left="568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B12599">
        <w:rPr>
          <w:rFonts w:ascii="Calibri" w:hAnsi="Calibri"/>
          <w:bCs/>
          <w:color w:val="000000"/>
          <w:sz w:val="22"/>
          <w:szCs w:val="22"/>
        </w:rPr>
        <w:t xml:space="preserve">A Társaság az alapszabály szerinti tevékenységének és gazdálkodásának legfontosabb adatait honlapján, valamint az országos sajtó útján is nyilvánosságra hozza. </w:t>
      </w:r>
    </w:p>
    <w:p w:rsidR="00951E3A" w:rsidRDefault="00951E3A" w:rsidP="00951E3A">
      <w:pPr>
        <w:spacing w:line="260" w:lineRule="exact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6125A7" w:rsidRDefault="006125A7" w:rsidP="00951E3A">
      <w:pPr>
        <w:spacing w:line="260" w:lineRule="exact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951E3A" w:rsidRDefault="00951E3A" w:rsidP="00951E3A">
      <w:pPr>
        <w:spacing w:line="260" w:lineRule="exact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951E3A" w:rsidRPr="00951E3A" w:rsidRDefault="00951E3A" w:rsidP="00951E3A">
      <w:pPr>
        <w:spacing w:line="260" w:lineRule="exact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77859" w:rsidRDefault="00177859" w:rsidP="00177859">
      <w:pPr>
        <w:spacing w:line="260" w:lineRule="exact"/>
        <w:ind w:left="426" w:hanging="142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77859" w:rsidRPr="005F2FA4" w:rsidRDefault="00951E3A" w:rsidP="005F2FA4">
      <w:pPr>
        <w:pStyle w:val="Listaszerbekezds"/>
        <w:numPr>
          <w:ilvl w:val="1"/>
          <w:numId w:val="28"/>
        </w:numPr>
        <w:spacing w:line="260" w:lineRule="exact"/>
        <w:jc w:val="both"/>
        <w:rPr>
          <w:rFonts w:ascii="Calibri" w:hAnsi="Calibri"/>
          <w:bCs/>
          <w:color w:val="000000"/>
          <w:sz w:val="22"/>
          <w:szCs w:val="22"/>
        </w:rPr>
      </w:pPr>
      <w:r w:rsidRPr="005F2FA4">
        <w:rPr>
          <w:rFonts w:ascii="Calibri" w:hAnsi="Calibri"/>
          <w:bCs/>
          <w:color w:val="000000"/>
          <w:sz w:val="22"/>
          <w:szCs w:val="22"/>
        </w:rPr>
        <w:t xml:space="preserve">A Társaság célja </w:t>
      </w:r>
      <w:r w:rsidR="00177859" w:rsidRPr="005F2FA4">
        <w:rPr>
          <w:rFonts w:ascii="Calibri" w:hAnsi="Calibri"/>
          <w:bCs/>
          <w:color w:val="000000"/>
          <w:sz w:val="22"/>
          <w:szCs w:val="22"/>
        </w:rPr>
        <w:t>hogy a diák-, szabadidő-, és versenysportban,</w:t>
      </w:r>
      <w:r w:rsidR="000B224C" w:rsidRPr="005F2FA4">
        <w:rPr>
          <w:rFonts w:ascii="Calibri" w:hAnsi="Calibri"/>
          <w:bCs/>
          <w:color w:val="000000"/>
          <w:sz w:val="22"/>
          <w:szCs w:val="22"/>
        </w:rPr>
        <w:t xml:space="preserve"> a fogyatékkal élők sportjában,</w:t>
      </w:r>
      <w:r w:rsidR="00177859" w:rsidRPr="005F2FA4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5F2FA4">
        <w:rPr>
          <w:rFonts w:ascii="Calibri" w:hAnsi="Calibri"/>
          <w:bCs/>
          <w:color w:val="000000"/>
          <w:sz w:val="22"/>
          <w:szCs w:val="22"/>
        </w:rPr>
        <w:t>t</w:t>
      </w:r>
      <w:r w:rsidR="00177859" w:rsidRPr="005F2FA4">
        <w:rPr>
          <w:rFonts w:ascii="Calibri" w:hAnsi="Calibri"/>
          <w:bCs/>
          <w:color w:val="000000"/>
          <w:sz w:val="22"/>
          <w:szCs w:val="22"/>
        </w:rPr>
        <w:t>ovábbá a fittség-</w:t>
      </w:r>
      <w:r w:rsidRPr="005F2FA4">
        <w:rPr>
          <w:rFonts w:ascii="Calibri" w:hAnsi="Calibri"/>
          <w:bCs/>
          <w:color w:val="000000"/>
          <w:sz w:val="22"/>
          <w:szCs w:val="22"/>
        </w:rPr>
        <w:t>e</w:t>
      </w:r>
      <w:r w:rsidR="00177859" w:rsidRPr="005F2FA4">
        <w:rPr>
          <w:rFonts w:ascii="Calibri" w:hAnsi="Calibri"/>
          <w:bCs/>
          <w:color w:val="000000"/>
          <w:sz w:val="22"/>
          <w:szCs w:val="22"/>
        </w:rPr>
        <w:t xml:space="preserve">dzés területén, a sportoktatásban </w:t>
      </w:r>
      <w:r w:rsidR="000B224C" w:rsidRPr="005F2FA4">
        <w:rPr>
          <w:rFonts w:ascii="Calibri" w:hAnsi="Calibri"/>
          <w:bCs/>
          <w:color w:val="000000"/>
          <w:sz w:val="22"/>
          <w:szCs w:val="22"/>
        </w:rPr>
        <w:t>működ</w:t>
      </w:r>
      <w:r w:rsidR="00177859" w:rsidRPr="005F2FA4">
        <w:rPr>
          <w:rFonts w:ascii="Calibri" w:hAnsi="Calibri"/>
          <w:bCs/>
          <w:color w:val="000000"/>
          <w:sz w:val="22"/>
          <w:szCs w:val="22"/>
        </w:rPr>
        <w:t>ő szakemberek számára sportszakmai</w:t>
      </w:r>
      <w:r w:rsidR="000B224C" w:rsidRPr="005F2FA4">
        <w:rPr>
          <w:rFonts w:ascii="Calibri" w:hAnsi="Calibri"/>
          <w:bCs/>
          <w:color w:val="000000"/>
          <w:sz w:val="22"/>
          <w:szCs w:val="22"/>
        </w:rPr>
        <w:t>,</w:t>
      </w:r>
      <w:r w:rsidR="00177859" w:rsidRPr="005F2FA4">
        <w:rPr>
          <w:rFonts w:ascii="Calibri" w:hAnsi="Calibri"/>
          <w:bCs/>
          <w:color w:val="000000"/>
          <w:sz w:val="22"/>
          <w:szCs w:val="22"/>
        </w:rPr>
        <w:t xml:space="preserve"> tudományos </w:t>
      </w:r>
      <w:r w:rsidR="000B224C" w:rsidRPr="005F2FA4">
        <w:rPr>
          <w:rFonts w:ascii="Calibri" w:hAnsi="Calibri"/>
          <w:bCs/>
          <w:color w:val="000000"/>
          <w:sz w:val="22"/>
          <w:szCs w:val="22"/>
        </w:rPr>
        <w:t>–</w:t>
      </w:r>
      <w:r w:rsidR="00177859" w:rsidRPr="005F2FA4">
        <w:rPr>
          <w:rFonts w:ascii="Calibri" w:hAnsi="Calibri"/>
          <w:bCs/>
          <w:color w:val="000000"/>
          <w:sz w:val="22"/>
          <w:szCs w:val="22"/>
        </w:rPr>
        <w:t xml:space="preserve"> módszertani</w:t>
      </w:r>
      <w:r w:rsidR="000B224C" w:rsidRPr="005F2FA4">
        <w:rPr>
          <w:rFonts w:ascii="Calibri" w:hAnsi="Calibri"/>
          <w:bCs/>
          <w:color w:val="000000"/>
          <w:sz w:val="22"/>
          <w:szCs w:val="22"/>
        </w:rPr>
        <w:t>,</w:t>
      </w:r>
      <w:r w:rsidR="00177859" w:rsidRPr="005F2FA4">
        <w:rPr>
          <w:rFonts w:ascii="Calibri" w:hAnsi="Calibri"/>
          <w:bCs/>
          <w:color w:val="000000"/>
          <w:sz w:val="22"/>
          <w:szCs w:val="22"/>
        </w:rPr>
        <w:t xml:space="preserve"> érdekvédelmi fórumot teremtsen, s ezzel elősegítse a sport gyakorlatában végzett munkát.</w:t>
      </w:r>
    </w:p>
    <w:p w:rsidR="00177859" w:rsidRDefault="00177859" w:rsidP="00177859">
      <w:pPr>
        <w:spacing w:line="260" w:lineRule="exact"/>
        <w:ind w:left="709" w:hanging="283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77859" w:rsidRDefault="00177859" w:rsidP="00177859">
      <w:pPr>
        <w:spacing w:line="260" w:lineRule="exact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2.</w:t>
      </w:r>
      <w:r w:rsidR="005F2FA4">
        <w:rPr>
          <w:rFonts w:ascii="Calibri" w:hAnsi="Calibri"/>
          <w:bCs/>
          <w:color w:val="000000"/>
          <w:sz w:val="22"/>
          <w:szCs w:val="22"/>
        </w:rPr>
        <w:t xml:space="preserve">2. </w:t>
      </w:r>
      <w:r>
        <w:rPr>
          <w:rFonts w:ascii="Calibri" w:hAnsi="Calibri"/>
          <w:bCs/>
          <w:color w:val="000000"/>
          <w:sz w:val="22"/>
          <w:szCs w:val="22"/>
        </w:rPr>
        <w:t>A Társaság feladatai</w:t>
      </w:r>
      <w:r w:rsidR="0078412C">
        <w:rPr>
          <w:rFonts w:ascii="Calibri" w:hAnsi="Calibri"/>
          <w:bCs/>
          <w:color w:val="000000"/>
          <w:sz w:val="22"/>
          <w:szCs w:val="22"/>
        </w:rPr>
        <w:t>: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177859" w:rsidRDefault="00177859" w:rsidP="005F2FA4">
      <w:pPr>
        <w:spacing w:line="260" w:lineRule="exact"/>
        <w:ind w:left="1021" w:hanging="62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2.</w:t>
      </w:r>
      <w:r w:rsidR="005F2FA4">
        <w:rPr>
          <w:rFonts w:ascii="Calibri" w:hAnsi="Calibri"/>
          <w:bCs/>
          <w:color w:val="000000"/>
          <w:sz w:val="22"/>
          <w:szCs w:val="22"/>
        </w:rPr>
        <w:t>2.1</w:t>
      </w:r>
      <w:r>
        <w:rPr>
          <w:rFonts w:ascii="Calibri" w:hAnsi="Calibri"/>
          <w:bCs/>
          <w:color w:val="000000"/>
          <w:sz w:val="22"/>
          <w:szCs w:val="22"/>
        </w:rPr>
        <w:t>.</w:t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="0078412C">
        <w:rPr>
          <w:rFonts w:ascii="Calibri" w:hAnsi="Calibri"/>
          <w:bCs/>
          <w:color w:val="000000"/>
          <w:sz w:val="22"/>
          <w:szCs w:val="22"/>
        </w:rPr>
        <w:t>i</w:t>
      </w:r>
      <w:r>
        <w:rPr>
          <w:rFonts w:ascii="Calibri" w:hAnsi="Calibri"/>
          <w:bCs/>
          <w:color w:val="000000"/>
          <w:sz w:val="22"/>
          <w:szCs w:val="22"/>
        </w:rPr>
        <w:t>ntegrálja, gyakorlati felhasználására alkalmassá teszi és közvetíti a gyakorlati tapasztalatokat és a tudományos kutatási eredményeket</w:t>
      </w:r>
      <w:r w:rsidR="0078412C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Default="00177859" w:rsidP="005F2FA4">
      <w:pPr>
        <w:spacing w:line="260" w:lineRule="exact"/>
        <w:ind w:left="1021" w:hanging="62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2.2.</w:t>
      </w:r>
      <w:r w:rsidR="005F2FA4">
        <w:rPr>
          <w:rFonts w:ascii="Calibri" w:hAnsi="Calibri"/>
          <w:bCs/>
          <w:color w:val="000000"/>
          <w:sz w:val="22"/>
          <w:szCs w:val="22"/>
        </w:rPr>
        <w:t>2.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78412C">
        <w:rPr>
          <w:rFonts w:ascii="Calibri" w:hAnsi="Calibri"/>
          <w:bCs/>
          <w:color w:val="000000"/>
          <w:sz w:val="22"/>
          <w:szCs w:val="22"/>
        </w:rPr>
        <w:t>a</w:t>
      </w:r>
      <w:r>
        <w:rPr>
          <w:rFonts w:ascii="Calibri" w:hAnsi="Calibri"/>
          <w:bCs/>
          <w:color w:val="000000"/>
          <w:sz w:val="22"/>
          <w:szCs w:val="22"/>
        </w:rPr>
        <w:t xml:space="preserve"> tudományos kutatások és a gyakorlati tapasztalatok általánosításával támogatja a sport- és</w:t>
      </w:r>
      <w:r w:rsidR="005F2FA4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fittség-edzést</w:t>
      </w:r>
      <w:r w:rsidR="0078412C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Default="005F2FA4" w:rsidP="005F2FA4">
      <w:pPr>
        <w:spacing w:line="260" w:lineRule="exact"/>
        <w:ind w:left="1021" w:hanging="62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2.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2.3. </w:t>
      </w:r>
      <w:r w:rsidR="0078412C">
        <w:rPr>
          <w:rFonts w:ascii="Calibri" w:hAnsi="Calibri"/>
          <w:bCs/>
          <w:color w:val="000000"/>
          <w:sz w:val="22"/>
          <w:szCs w:val="22"/>
        </w:rPr>
        <w:t>e</w:t>
      </w:r>
      <w:r w:rsidR="00177859">
        <w:rPr>
          <w:rFonts w:ascii="Calibri" w:hAnsi="Calibri"/>
          <w:bCs/>
          <w:color w:val="000000"/>
          <w:sz w:val="22"/>
          <w:szCs w:val="22"/>
        </w:rPr>
        <w:t>gyüttműködik a társaság céljainak megvalósítását elősegítő hazai és nemzetközi társadalmi, állami szervezetekkel, alapítványokka</w:t>
      </w:r>
      <w:r w:rsidR="0078412C">
        <w:rPr>
          <w:rFonts w:ascii="Calibri" w:hAnsi="Calibri"/>
          <w:bCs/>
          <w:color w:val="000000"/>
          <w:sz w:val="22"/>
          <w:szCs w:val="22"/>
        </w:rPr>
        <w:t>l;</w:t>
      </w:r>
    </w:p>
    <w:p w:rsidR="00177859" w:rsidRDefault="005F2FA4" w:rsidP="005F2FA4">
      <w:pPr>
        <w:spacing w:line="260" w:lineRule="exact"/>
        <w:ind w:left="1021" w:hanging="62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2.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2.4. </w:t>
      </w:r>
      <w:r w:rsidR="0078412C">
        <w:rPr>
          <w:rFonts w:ascii="Calibri" w:hAnsi="Calibri"/>
          <w:bCs/>
          <w:color w:val="000000"/>
          <w:sz w:val="22"/>
          <w:szCs w:val="22"/>
        </w:rPr>
        <w:t>k</w:t>
      </w:r>
      <w:r w:rsidR="00177859">
        <w:rPr>
          <w:rFonts w:ascii="Calibri" w:hAnsi="Calibri"/>
          <w:bCs/>
          <w:color w:val="000000"/>
          <w:sz w:val="22"/>
          <w:szCs w:val="22"/>
        </w:rPr>
        <w:t>épviseli a tagság szakmai érdekeit</w:t>
      </w:r>
      <w:r w:rsidR="0078412C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Default="005F2FA4" w:rsidP="005F2FA4">
      <w:pPr>
        <w:spacing w:line="260" w:lineRule="exact"/>
        <w:ind w:left="1021" w:hanging="62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2.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2.5. </w:t>
      </w:r>
      <w:r w:rsidR="0078412C">
        <w:rPr>
          <w:rFonts w:ascii="Calibri" w:hAnsi="Calibri"/>
          <w:bCs/>
          <w:color w:val="000000"/>
          <w:sz w:val="22"/>
          <w:szCs w:val="22"/>
        </w:rPr>
        <w:t>k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özreműködik a sporttal összefüggő koncepciók formálásában, a szabályozó mechanizmusok </w:t>
      </w:r>
    </w:p>
    <w:p w:rsidR="00177859" w:rsidRDefault="00177859" w:rsidP="005F2FA4">
      <w:pPr>
        <w:spacing w:line="260" w:lineRule="exact"/>
        <w:ind w:left="1021" w:hanging="62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ab/>
        <w:t>kialakításában</w:t>
      </w:r>
      <w:r w:rsidR="0078412C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Default="005F2FA4" w:rsidP="005F2FA4">
      <w:pPr>
        <w:spacing w:line="260" w:lineRule="exact"/>
        <w:ind w:left="1021" w:hanging="62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2.2.6. </w:t>
      </w:r>
      <w:r w:rsidR="0078412C" w:rsidRPr="0078412C">
        <w:rPr>
          <w:rFonts w:ascii="Calibri" w:hAnsi="Calibri"/>
          <w:bCs/>
          <w:color w:val="000000"/>
          <w:sz w:val="22"/>
          <w:szCs w:val="22"/>
        </w:rPr>
        <w:t>f</w:t>
      </w:r>
      <w:r w:rsidR="00177859" w:rsidRPr="0078412C">
        <w:rPr>
          <w:rFonts w:ascii="Calibri" w:hAnsi="Calibri"/>
          <w:bCs/>
          <w:color w:val="000000"/>
          <w:sz w:val="22"/>
          <w:szCs w:val="22"/>
        </w:rPr>
        <w:t>órumokat teremt a különböző érdeklődés</w:t>
      </w:r>
      <w:r w:rsidR="0078412C" w:rsidRPr="0078412C">
        <w:rPr>
          <w:rFonts w:ascii="Calibri" w:hAnsi="Calibri"/>
          <w:bCs/>
          <w:color w:val="000000"/>
          <w:sz w:val="22"/>
          <w:szCs w:val="22"/>
        </w:rPr>
        <w:t xml:space="preserve">sel és nézettel rendelkező </w:t>
      </w:r>
      <w:r w:rsidR="00177859" w:rsidRPr="0078412C">
        <w:rPr>
          <w:rFonts w:ascii="Calibri" w:hAnsi="Calibri"/>
          <w:bCs/>
          <w:color w:val="000000"/>
          <w:sz w:val="22"/>
          <w:szCs w:val="22"/>
        </w:rPr>
        <w:t>sportszakemberek gyakorlati, elméleti és</w:t>
      </w:r>
      <w:r w:rsidR="0078412C" w:rsidRPr="0078412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 w:rsidRPr="0078412C">
        <w:rPr>
          <w:rFonts w:ascii="Calibri" w:hAnsi="Calibri"/>
          <w:bCs/>
          <w:color w:val="000000"/>
          <w:sz w:val="22"/>
          <w:szCs w:val="22"/>
        </w:rPr>
        <w:t>módszertani problémáinak megvitatásához</w:t>
      </w:r>
      <w:r w:rsidR="0078412C" w:rsidRPr="0078412C">
        <w:rPr>
          <w:rFonts w:ascii="Calibri" w:hAnsi="Calibri"/>
          <w:bCs/>
          <w:color w:val="000000"/>
          <w:sz w:val="22"/>
          <w:szCs w:val="22"/>
        </w:rPr>
        <w:t>;</w:t>
      </w:r>
    </w:p>
    <w:p w:rsidR="00930308" w:rsidRPr="009A3AD2" w:rsidRDefault="00930308" w:rsidP="005F2FA4">
      <w:pPr>
        <w:spacing w:line="260" w:lineRule="exact"/>
        <w:ind w:left="1021" w:hanging="624"/>
        <w:jc w:val="both"/>
        <w:rPr>
          <w:rFonts w:ascii="Calibri" w:hAnsi="Calibri"/>
          <w:b/>
          <w:bCs/>
          <w:i/>
          <w:sz w:val="22"/>
          <w:szCs w:val="22"/>
        </w:rPr>
      </w:pPr>
      <w:r w:rsidRPr="009A3AD2">
        <w:rPr>
          <w:rFonts w:ascii="Calibri" w:hAnsi="Calibri"/>
          <w:b/>
          <w:bCs/>
          <w:i/>
          <w:sz w:val="22"/>
          <w:szCs w:val="22"/>
        </w:rPr>
        <w:t>2.2.7. az EMMI szakmai iránymutatása alapján az országos sportági szakszövetségekkel együttműködve közreműködik a sportedzők érdekképviselete koordinációjában</w:t>
      </w:r>
      <w:r w:rsidR="0060269E" w:rsidRPr="009A3AD2">
        <w:rPr>
          <w:rFonts w:ascii="Calibri" w:hAnsi="Calibri"/>
          <w:b/>
          <w:bCs/>
          <w:i/>
          <w:sz w:val="22"/>
          <w:szCs w:val="22"/>
        </w:rPr>
        <w:t>,</w:t>
      </w:r>
      <w:r w:rsidRPr="009A3AD2">
        <w:rPr>
          <w:rFonts w:ascii="Calibri" w:hAnsi="Calibri"/>
          <w:b/>
          <w:bCs/>
          <w:i/>
          <w:sz w:val="22"/>
          <w:szCs w:val="22"/>
        </w:rPr>
        <w:t xml:space="preserve"> különösen az edzőképzés és edző továbbképzés  területén. Ösztönzi a kapcsolattartást az edzőképzésben, továbbképzésben érdekelt szakmai szervezetekkel, képző intézményekkel;</w:t>
      </w:r>
    </w:p>
    <w:p w:rsidR="00930308" w:rsidRPr="009A3AD2" w:rsidRDefault="00930308" w:rsidP="005F2FA4">
      <w:pPr>
        <w:spacing w:line="260" w:lineRule="exact"/>
        <w:ind w:left="1021" w:hanging="624"/>
        <w:jc w:val="both"/>
        <w:rPr>
          <w:rFonts w:ascii="Calibri" w:hAnsi="Calibri"/>
          <w:b/>
          <w:bCs/>
          <w:i/>
          <w:sz w:val="22"/>
          <w:szCs w:val="22"/>
        </w:rPr>
      </w:pPr>
      <w:r w:rsidRPr="009A3AD2">
        <w:rPr>
          <w:rFonts w:ascii="Calibri" w:hAnsi="Calibri"/>
          <w:b/>
          <w:bCs/>
          <w:i/>
          <w:sz w:val="22"/>
          <w:szCs w:val="22"/>
        </w:rPr>
        <w:t>2.2.8. ellátja  a Kiemelt Edző Program keretében foglalkoztatott edzők foglalkoztatásával kapcsolatos egyes feladatokat;</w:t>
      </w:r>
    </w:p>
    <w:p w:rsidR="00D74647" w:rsidRPr="009A3AD2" w:rsidRDefault="00D74647" w:rsidP="005F2FA4">
      <w:pPr>
        <w:spacing w:line="260" w:lineRule="exact"/>
        <w:ind w:left="1021" w:hanging="624"/>
        <w:jc w:val="both"/>
        <w:rPr>
          <w:rFonts w:ascii="Calibri" w:hAnsi="Calibri"/>
          <w:b/>
          <w:bCs/>
          <w:i/>
          <w:sz w:val="22"/>
          <w:szCs w:val="22"/>
        </w:rPr>
      </w:pPr>
      <w:r w:rsidRPr="009A3AD2">
        <w:rPr>
          <w:rFonts w:ascii="Calibri" w:hAnsi="Calibri"/>
          <w:b/>
          <w:bCs/>
          <w:i/>
          <w:sz w:val="22"/>
          <w:szCs w:val="22"/>
        </w:rPr>
        <w:t xml:space="preserve">2.2.9. ellátja a szövetségi koordinátorok foglalkoztatásával kapcsolatos feladatokat; </w:t>
      </w:r>
    </w:p>
    <w:p w:rsidR="00930308" w:rsidRPr="009A3AD2" w:rsidRDefault="00930308" w:rsidP="005F2FA4">
      <w:pPr>
        <w:spacing w:line="260" w:lineRule="exact"/>
        <w:ind w:left="1021" w:hanging="624"/>
        <w:jc w:val="both"/>
        <w:rPr>
          <w:rFonts w:ascii="Calibri" w:hAnsi="Calibri"/>
          <w:b/>
          <w:bCs/>
          <w:i/>
          <w:sz w:val="22"/>
          <w:szCs w:val="22"/>
        </w:rPr>
      </w:pPr>
      <w:r w:rsidRPr="009A3AD2">
        <w:rPr>
          <w:rFonts w:ascii="Calibri" w:hAnsi="Calibri"/>
          <w:b/>
          <w:bCs/>
          <w:i/>
          <w:sz w:val="22"/>
          <w:szCs w:val="22"/>
        </w:rPr>
        <w:t>2.2.</w:t>
      </w:r>
      <w:r w:rsidR="00D74647" w:rsidRPr="009A3AD2">
        <w:rPr>
          <w:rFonts w:ascii="Calibri" w:hAnsi="Calibri"/>
          <w:b/>
          <w:bCs/>
          <w:i/>
          <w:sz w:val="22"/>
          <w:szCs w:val="22"/>
        </w:rPr>
        <w:t>10</w:t>
      </w:r>
      <w:r w:rsidRPr="009A3AD2">
        <w:rPr>
          <w:rFonts w:ascii="Calibri" w:hAnsi="Calibri"/>
          <w:b/>
          <w:bCs/>
          <w:i/>
          <w:sz w:val="22"/>
          <w:szCs w:val="22"/>
        </w:rPr>
        <w:t xml:space="preserve">. együttműködik </w:t>
      </w:r>
      <w:r w:rsidR="00D46AFB" w:rsidRPr="009A3AD2">
        <w:rPr>
          <w:rFonts w:ascii="Calibri" w:hAnsi="Calibri"/>
          <w:b/>
          <w:bCs/>
          <w:i/>
          <w:sz w:val="22"/>
          <w:szCs w:val="22"/>
        </w:rPr>
        <w:t xml:space="preserve">a sportszakemberek foglalkoztatását szabályozó, a sport területén képesítéshez kötött tevékenységek gyakorlásához szükséges képesítések jegyzékéről szóló 157/2004. (V.18.) Korm. rendelet, valamint a sportszakember képzéssel </w:t>
      </w:r>
      <w:r w:rsidR="00627433" w:rsidRPr="009A3AD2">
        <w:rPr>
          <w:rFonts w:ascii="Calibri" w:hAnsi="Calibri"/>
          <w:b/>
          <w:bCs/>
          <w:i/>
          <w:sz w:val="22"/>
          <w:szCs w:val="22"/>
        </w:rPr>
        <w:t xml:space="preserve">és továbbképzéssel </w:t>
      </w:r>
      <w:r w:rsidR="00D46AFB" w:rsidRPr="009A3AD2">
        <w:rPr>
          <w:rFonts w:ascii="Calibri" w:hAnsi="Calibri"/>
          <w:b/>
          <w:bCs/>
          <w:i/>
          <w:sz w:val="22"/>
          <w:szCs w:val="22"/>
        </w:rPr>
        <w:t>összefüggő egyéb jogszabályok szakmai felülvizsgálatában, valamint azok végrehajtásának ellenőrzésében;</w:t>
      </w:r>
    </w:p>
    <w:p w:rsidR="00375F39" w:rsidRPr="009A3AD2" w:rsidRDefault="00375F39" w:rsidP="005F2FA4">
      <w:pPr>
        <w:spacing w:line="260" w:lineRule="exact"/>
        <w:ind w:left="1021" w:hanging="624"/>
        <w:jc w:val="both"/>
        <w:rPr>
          <w:rFonts w:ascii="Calibri" w:hAnsi="Calibri"/>
          <w:b/>
          <w:bCs/>
          <w:i/>
          <w:sz w:val="22"/>
          <w:szCs w:val="22"/>
        </w:rPr>
      </w:pPr>
      <w:r w:rsidRPr="009A3AD2">
        <w:rPr>
          <w:rFonts w:ascii="Calibri" w:hAnsi="Calibri"/>
          <w:b/>
          <w:bCs/>
          <w:i/>
          <w:sz w:val="22"/>
          <w:szCs w:val="22"/>
        </w:rPr>
        <w:t>2.2.1</w:t>
      </w:r>
      <w:r w:rsidR="00D306B2" w:rsidRPr="009A3AD2">
        <w:rPr>
          <w:rFonts w:ascii="Calibri" w:hAnsi="Calibri"/>
          <w:b/>
          <w:bCs/>
          <w:i/>
          <w:sz w:val="22"/>
          <w:szCs w:val="22"/>
        </w:rPr>
        <w:t>1</w:t>
      </w:r>
      <w:r w:rsidRPr="009A3AD2">
        <w:rPr>
          <w:rFonts w:ascii="Calibri" w:hAnsi="Calibri"/>
          <w:b/>
          <w:bCs/>
          <w:i/>
          <w:sz w:val="22"/>
          <w:szCs w:val="22"/>
        </w:rPr>
        <w:t>. közreműködik az N</w:t>
      </w:r>
      <w:r w:rsidR="009A3AD2" w:rsidRPr="009A3AD2">
        <w:rPr>
          <w:rFonts w:ascii="Calibri" w:hAnsi="Calibri"/>
          <w:b/>
          <w:bCs/>
          <w:i/>
          <w:sz w:val="22"/>
          <w:szCs w:val="22"/>
        </w:rPr>
        <w:t>emzeti Sportinformációs Rendszer (N</w:t>
      </w:r>
      <w:r w:rsidRPr="009A3AD2">
        <w:rPr>
          <w:rFonts w:ascii="Calibri" w:hAnsi="Calibri"/>
          <w:b/>
          <w:bCs/>
          <w:i/>
          <w:sz w:val="22"/>
          <w:szCs w:val="22"/>
        </w:rPr>
        <w:t>SR</w:t>
      </w:r>
      <w:r w:rsidR="009A3AD2" w:rsidRPr="009A3AD2">
        <w:rPr>
          <w:rFonts w:ascii="Calibri" w:hAnsi="Calibri"/>
          <w:b/>
          <w:bCs/>
          <w:i/>
          <w:sz w:val="22"/>
          <w:szCs w:val="22"/>
        </w:rPr>
        <w:t>)</w:t>
      </w:r>
      <w:r w:rsidRPr="009A3AD2">
        <w:rPr>
          <w:rFonts w:ascii="Calibri" w:hAnsi="Calibri"/>
          <w:b/>
          <w:bCs/>
          <w:i/>
          <w:sz w:val="22"/>
          <w:szCs w:val="22"/>
        </w:rPr>
        <w:t xml:space="preserve"> fejlesztésével, üzemeltetésével kapcsolatban a sportszakmai és fejlesztési feladatok meghatározásában;</w:t>
      </w:r>
    </w:p>
    <w:p w:rsidR="00177859" w:rsidRDefault="005F2FA4" w:rsidP="005F2FA4">
      <w:pPr>
        <w:spacing w:line="260" w:lineRule="exact"/>
        <w:ind w:left="1021" w:hanging="62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2.</w:t>
      </w:r>
      <w:r w:rsidR="00177859">
        <w:rPr>
          <w:rFonts w:ascii="Calibri" w:hAnsi="Calibri"/>
          <w:bCs/>
          <w:color w:val="000000"/>
          <w:sz w:val="22"/>
          <w:szCs w:val="22"/>
        </w:rPr>
        <w:t>2.</w:t>
      </w:r>
      <w:r w:rsidR="00375F39">
        <w:rPr>
          <w:rFonts w:ascii="Calibri" w:hAnsi="Calibri"/>
          <w:bCs/>
          <w:color w:val="000000"/>
          <w:sz w:val="22"/>
          <w:szCs w:val="22"/>
        </w:rPr>
        <w:t>1</w:t>
      </w:r>
      <w:r w:rsidR="00D74647">
        <w:rPr>
          <w:rFonts w:ascii="Calibri" w:hAnsi="Calibri"/>
          <w:bCs/>
          <w:color w:val="000000"/>
          <w:sz w:val="22"/>
          <w:szCs w:val="22"/>
        </w:rPr>
        <w:t>3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78412C">
        <w:rPr>
          <w:rFonts w:ascii="Calibri" w:hAnsi="Calibri"/>
          <w:bCs/>
          <w:color w:val="000000"/>
          <w:sz w:val="22"/>
          <w:szCs w:val="22"/>
        </w:rPr>
        <w:t>e</w:t>
      </w:r>
      <w:r w:rsidR="00177859">
        <w:rPr>
          <w:rFonts w:ascii="Calibri" w:hAnsi="Calibri"/>
          <w:bCs/>
          <w:color w:val="000000"/>
          <w:sz w:val="22"/>
          <w:szCs w:val="22"/>
        </w:rPr>
        <w:t>lősegíti a sportszakemberek elméleti és gyakorlati hasznosításra szánt ismereteinek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>
        <w:rPr>
          <w:rFonts w:ascii="Calibri" w:hAnsi="Calibri"/>
          <w:bCs/>
          <w:color w:val="000000"/>
          <w:sz w:val="22"/>
          <w:szCs w:val="22"/>
        </w:rPr>
        <w:t>publikálását</w:t>
      </w:r>
      <w:r w:rsidR="0078412C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Default="005F2FA4" w:rsidP="005F2FA4">
      <w:pPr>
        <w:spacing w:line="260" w:lineRule="exact"/>
        <w:ind w:left="1021" w:hanging="62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2.</w:t>
      </w:r>
      <w:r w:rsidR="00177859">
        <w:rPr>
          <w:rFonts w:ascii="Calibri" w:hAnsi="Calibri"/>
          <w:bCs/>
          <w:color w:val="000000"/>
          <w:sz w:val="22"/>
          <w:szCs w:val="22"/>
        </w:rPr>
        <w:t>2.</w:t>
      </w:r>
      <w:r w:rsidR="00375F39">
        <w:rPr>
          <w:rFonts w:ascii="Calibri" w:hAnsi="Calibri"/>
          <w:bCs/>
          <w:color w:val="000000"/>
          <w:sz w:val="22"/>
          <w:szCs w:val="22"/>
        </w:rPr>
        <w:t>1</w:t>
      </w:r>
      <w:r w:rsidR="00D74647">
        <w:rPr>
          <w:rFonts w:ascii="Calibri" w:hAnsi="Calibri"/>
          <w:bCs/>
          <w:color w:val="000000"/>
          <w:sz w:val="22"/>
          <w:szCs w:val="22"/>
        </w:rPr>
        <w:t>4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78412C">
        <w:rPr>
          <w:rFonts w:ascii="Calibri" w:hAnsi="Calibri"/>
          <w:bCs/>
          <w:color w:val="000000"/>
          <w:sz w:val="22"/>
          <w:szCs w:val="22"/>
        </w:rPr>
        <w:t>ö</w:t>
      </w:r>
      <w:r w:rsidR="00177859">
        <w:rPr>
          <w:rFonts w:ascii="Calibri" w:hAnsi="Calibri"/>
          <w:bCs/>
          <w:color w:val="000000"/>
          <w:sz w:val="22"/>
          <w:szCs w:val="22"/>
        </w:rPr>
        <w:t>sszekötő kapocs szerepét vállalja a sportszakemberek közössége és társadalmi, önkormányzati és állami szervezetek között</w:t>
      </w:r>
      <w:r w:rsidR="0078412C">
        <w:rPr>
          <w:rFonts w:ascii="Calibri" w:hAnsi="Calibri"/>
          <w:bCs/>
          <w:color w:val="000000"/>
          <w:sz w:val="22"/>
          <w:szCs w:val="22"/>
        </w:rPr>
        <w:t>;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177859" w:rsidRDefault="005F2FA4" w:rsidP="005F2FA4">
      <w:pPr>
        <w:spacing w:line="260" w:lineRule="exact"/>
        <w:ind w:left="1021" w:hanging="62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2.</w:t>
      </w:r>
      <w:r w:rsidR="00177859">
        <w:rPr>
          <w:rFonts w:ascii="Calibri" w:hAnsi="Calibri"/>
          <w:bCs/>
          <w:color w:val="000000"/>
          <w:sz w:val="22"/>
          <w:szCs w:val="22"/>
        </w:rPr>
        <w:t>2.</w:t>
      </w:r>
      <w:r w:rsidR="00375F39">
        <w:rPr>
          <w:rFonts w:ascii="Calibri" w:hAnsi="Calibri"/>
          <w:bCs/>
          <w:color w:val="000000"/>
          <w:sz w:val="22"/>
          <w:szCs w:val="22"/>
        </w:rPr>
        <w:t>1</w:t>
      </w:r>
      <w:r w:rsidR="00D74647">
        <w:rPr>
          <w:rFonts w:ascii="Calibri" w:hAnsi="Calibri"/>
          <w:bCs/>
          <w:color w:val="000000"/>
          <w:sz w:val="22"/>
          <w:szCs w:val="22"/>
        </w:rPr>
        <w:t>5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497EAB">
        <w:rPr>
          <w:rFonts w:ascii="Calibri" w:hAnsi="Calibri"/>
          <w:bCs/>
          <w:color w:val="000000"/>
          <w:sz w:val="22"/>
          <w:szCs w:val="22"/>
        </w:rPr>
        <w:t>f</w:t>
      </w:r>
      <w:r w:rsidR="00177859">
        <w:rPr>
          <w:rFonts w:ascii="Calibri" w:hAnsi="Calibri"/>
          <w:bCs/>
          <w:color w:val="000000"/>
          <w:sz w:val="22"/>
          <w:szCs w:val="22"/>
        </w:rPr>
        <w:t>igyelemmel kíséri a sport hazai és nemzetközi szakirodalmát és a gyakorlatban hasznosítható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>
        <w:rPr>
          <w:rFonts w:ascii="Calibri" w:hAnsi="Calibri"/>
          <w:bCs/>
          <w:color w:val="000000"/>
          <w:sz w:val="22"/>
          <w:szCs w:val="22"/>
        </w:rPr>
        <w:t>munkákra felhívja a tagság figyelmét, szükség esetén a lehetőségek függvényében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>
        <w:rPr>
          <w:rFonts w:ascii="Calibri" w:hAnsi="Calibri"/>
          <w:bCs/>
          <w:color w:val="000000"/>
          <w:sz w:val="22"/>
          <w:szCs w:val="22"/>
        </w:rPr>
        <w:t>megszervezi ezek magyar nyelvű, lényegre rövidített közreadását</w:t>
      </w:r>
      <w:r w:rsidR="00497EAB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Default="005F2FA4" w:rsidP="005F2FA4">
      <w:pPr>
        <w:spacing w:line="260" w:lineRule="exact"/>
        <w:ind w:left="1021" w:hanging="62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2.</w:t>
      </w:r>
      <w:r w:rsidR="00177859">
        <w:rPr>
          <w:rFonts w:ascii="Calibri" w:hAnsi="Calibri"/>
          <w:bCs/>
          <w:color w:val="000000"/>
          <w:sz w:val="22"/>
          <w:szCs w:val="22"/>
        </w:rPr>
        <w:t>2.1</w:t>
      </w:r>
      <w:r w:rsidR="00D74647">
        <w:rPr>
          <w:rFonts w:ascii="Calibri" w:hAnsi="Calibri"/>
          <w:bCs/>
          <w:color w:val="000000"/>
          <w:sz w:val="22"/>
          <w:szCs w:val="22"/>
        </w:rPr>
        <w:t xml:space="preserve">6. </w:t>
      </w:r>
      <w:r w:rsidR="00497EAB">
        <w:rPr>
          <w:rFonts w:ascii="Calibri" w:hAnsi="Calibri"/>
          <w:bCs/>
          <w:color w:val="000000"/>
          <w:sz w:val="22"/>
          <w:szCs w:val="22"/>
        </w:rPr>
        <w:t>e</w:t>
      </w:r>
      <w:r w:rsidR="00177859">
        <w:rPr>
          <w:rFonts w:ascii="Calibri" w:hAnsi="Calibri"/>
          <w:bCs/>
          <w:color w:val="000000"/>
          <w:sz w:val="22"/>
          <w:szCs w:val="22"/>
        </w:rPr>
        <w:t>lősegíti a sportot támogató ösztöndíjak, pályázati lehetőségek megismerését, segíti a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>
        <w:rPr>
          <w:rFonts w:ascii="Calibri" w:hAnsi="Calibri"/>
          <w:bCs/>
          <w:color w:val="000000"/>
          <w:sz w:val="22"/>
          <w:szCs w:val="22"/>
        </w:rPr>
        <w:t>pályázatok elkészítését</w:t>
      </w:r>
      <w:r w:rsidR="00497EAB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Default="005F2FA4" w:rsidP="005F2FA4">
      <w:pPr>
        <w:spacing w:line="260" w:lineRule="exact"/>
        <w:ind w:left="1021" w:hanging="62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2.</w:t>
      </w:r>
      <w:r w:rsidR="00177859">
        <w:rPr>
          <w:rFonts w:ascii="Calibri" w:hAnsi="Calibri"/>
          <w:bCs/>
          <w:color w:val="000000"/>
          <w:sz w:val="22"/>
          <w:szCs w:val="22"/>
        </w:rPr>
        <w:t>2.1</w:t>
      </w:r>
      <w:r w:rsidR="00D74647">
        <w:rPr>
          <w:rFonts w:ascii="Calibri" w:hAnsi="Calibri"/>
          <w:bCs/>
          <w:color w:val="000000"/>
          <w:sz w:val="22"/>
          <w:szCs w:val="22"/>
        </w:rPr>
        <w:t>7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497EAB">
        <w:rPr>
          <w:rFonts w:ascii="Calibri" w:hAnsi="Calibri"/>
          <w:bCs/>
          <w:color w:val="000000"/>
          <w:sz w:val="22"/>
          <w:szCs w:val="22"/>
        </w:rPr>
        <w:t>f</w:t>
      </w:r>
      <w:r w:rsidR="00177859">
        <w:rPr>
          <w:rFonts w:ascii="Calibri" w:hAnsi="Calibri"/>
          <w:bCs/>
          <w:color w:val="000000"/>
          <w:sz w:val="22"/>
          <w:szCs w:val="22"/>
        </w:rPr>
        <w:t>eltárja a hazai és nemzetközi tapasztalatcsere lehetőségeit, segítséget nyújt az ilyen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>
        <w:rPr>
          <w:rFonts w:ascii="Calibri" w:hAnsi="Calibri"/>
          <w:bCs/>
          <w:color w:val="000000"/>
          <w:sz w:val="22"/>
          <w:szCs w:val="22"/>
        </w:rPr>
        <w:t>eseményeken való részvétel feltételeinek felkutatásában</w:t>
      </w:r>
      <w:r w:rsidR="00497EAB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Default="005F2FA4" w:rsidP="005F2FA4">
      <w:pPr>
        <w:spacing w:line="260" w:lineRule="exact"/>
        <w:ind w:left="1021" w:hanging="62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2.</w:t>
      </w:r>
      <w:r w:rsidR="00177859">
        <w:rPr>
          <w:rFonts w:ascii="Calibri" w:hAnsi="Calibri"/>
          <w:bCs/>
          <w:color w:val="000000"/>
          <w:sz w:val="22"/>
          <w:szCs w:val="22"/>
        </w:rPr>
        <w:t>2.1</w:t>
      </w:r>
      <w:r w:rsidR="00D74647">
        <w:rPr>
          <w:rFonts w:ascii="Calibri" w:hAnsi="Calibri"/>
          <w:bCs/>
          <w:color w:val="000000"/>
          <w:sz w:val="22"/>
          <w:szCs w:val="22"/>
        </w:rPr>
        <w:t>8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. </w:t>
      </w:r>
      <w:r>
        <w:rPr>
          <w:rFonts w:ascii="Calibri" w:hAnsi="Calibri"/>
          <w:bCs/>
          <w:color w:val="000000"/>
          <w:sz w:val="22"/>
          <w:szCs w:val="22"/>
        </w:rPr>
        <w:t>K</w:t>
      </w:r>
      <w:r w:rsidR="00177859">
        <w:rPr>
          <w:rFonts w:ascii="Calibri" w:hAnsi="Calibri"/>
          <w:bCs/>
          <w:color w:val="000000"/>
          <w:sz w:val="22"/>
          <w:szCs w:val="22"/>
        </w:rPr>
        <w:t>apcsolatokat alakít ki és tart fent a sportot összefogó nemzeti és nemzetközi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>
        <w:rPr>
          <w:rFonts w:ascii="Calibri" w:hAnsi="Calibri"/>
          <w:bCs/>
          <w:color w:val="000000"/>
          <w:sz w:val="22"/>
          <w:szCs w:val="22"/>
        </w:rPr>
        <w:t>szervezetekkel</w:t>
      </w:r>
      <w:r w:rsidR="00497EAB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Default="005F2FA4" w:rsidP="005F2FA4">
      <w:pPr>
        <w:spacing w:line="260" w:lineRule="exact"/>
        <w:ind w:left="1021" w:hanging="62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2.</w:t>
      </w:r>
      <w:r w:rsidR="00177859">
        <w:rPr>
          <w:rFonts w:ascii="Calibri" w:hAnsi="Calibri"/>
          <w:bCs/>
          <w:color w:val="000000"/>
          <w:sz w:val="22"/>
          <w:szCs w:val="22"/>
        </w:rPr>
        <w:t>2.1</w:t>
      </w:r>
      <w:r w:rsidR="00D74647">
        <w:rPr>
          <w:rFonts w:ascii="Calibri" w:hAnsi="Calibri"/>
          <w:bCs/>
          <w:color w:val="000000"/>
          <w:sz w:val="22"/>
          <w:szCs w:val="22"/>
        </w:rPr>
        <w:t>9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. </w:t>
      </w:r>
      <w:r>
        <w:rPr>
          <w:rFonts w:ascii="Calibri" w:hAnsi="Calibri"/>
          <w:bCs/>
          <w:color w:val="000000"/>
          <w:sz w:val="22"/>
          <w:szCs w:val="22"/>
        </w:rPr>
        <w:t>E</w:t>
      </w:r>
      <w:r w:rsidR="00177859">
        <w:rPr>
          <w:rFonts w:ascii="Calibri" w:hAnsi="Calibri"/>
          <w:bCs/>
          <w:color w:val="000000"/>
          <w:sz w:val="22"/>
          <w:szCs w:val="22"/>
        </w:rPr>
        <w:t>gészségmegőrzési, nevelési, oktatási és ismeretterjesztési feladatokat lát el a sport területén</w:t>
      </w:r>
      <w:r w:rsidR="00497EAB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Pr="00314091" w:rsidRDefault="005F2FA4" w:rsidP="003D1D6D">
      <w:pPr>
        <w:spacing w:line="260" w:lineRule="exact"/>
        <w:ind w:left="1191" w:hanging="79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2.</w:t>
      </w:r>
      <w:r w:rsidR="00177859" w:rsidRPr="00314091">
        <w:rPr>
          <w:rFonts w:ascii="Calibri" w:hAnsi="Calibri"/>
          <w:bCs/>
          <w:color w:val="000000"/>
          <w:sz w:val="22"/>
          <w:szCs w:val="22"/>
        </w:rPr>
        <w:t>2.</w:t>
      </w:r>
      <w:r w:rsidR="00D74647">
        <w:rPr>
          <w:rFonts w:ascii="Calibri" w:hAnsi="Calibri"/>
          <w:bCs/>
          <w:color w:val="000000"/>
          <w:sz w:val="22"/>
          <w:szCs w:val="22"/>
        </w:rPr>
        <w:t>20</w:t>
      </w:r>
      <w:r w:rsidR="00177859" w:rsidRPr="00314091">
        <w:rPr>
          <w:rFonts w:ascii="Calibri" w:hAnsi="Calibri"/>
          <w:bCs/>
          <w:color w:val="000000"/>
          <w:sz w:val="22"/>
          <w:szCs w:val="22"/>
        </w:rPr>
        <w:t>.</w:t>
      </w:r>
      <w:r>
        <w:rPr>
          <w:rFonts w:ascii="Calibri" w:hAnsi="Calibri"/>
          <w:bCs/>
          <w:color w:val="000000"/>
          <w:sz w:val="22"/>
          <w:szCs w:val="22"/>
        </w:rPr>
        <w:t xml:space="preserve"> T</w:t>
      </w:r>
      <w:r w:rsidR="00177859" w:rsidRPr="00314091">
        <w:rPr>
          <w:rFonts w:ascii="Calibri" w:hAnsi="Calibri"/>
          <w:bCs/>
          <w:color w:val="000000"/>
          <w:sz w:val="22"/>
          <w:szCs w:val="22"/>
        </w:rPr>
        <w:t>evékenységével hozzájárul a környezetvédelemmel kapcsolatos ismeretterjesztéshez, a testnevelés és sport, valamint a környezetvédelem kapcsolatának erősítéséhez</w:t>
      </w:r>
      <w:r w:rsidR="00497EAB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Pr="00314091" w:rsidRDefault="005F2FA4" w:rsidP="005F2FA4">
      <w:pPr>
        <w:spacing w:line="260" w:lineRule="exact"/>
        <w:ind w:left="1021" w:hanging="62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2.</w:t>
      </w:r>
      <w:r w:rsidR="00177859" w:rsidRPr="00314091">
        <w:rPr>
          <w:rFonts w:ascii="Calibri" w:hAnsi="Calibri"/>
          <w:bCs/>
          <w:color w:val="000000"/>
          <w:sz w:val="22"/>
          <w:szCs w:val="22"/>
        </w:rPr>
        <w:t>2.</w:t>
      </w:r>
      <w:r w:rsidR="00375F39">
        <w:rPr>
          <w:rFonts w:ascii="Calibri" w:hAnsi="Calibri"/>
          <w:bCs/>
          <w:color w:val="000000"/>
          <w:sz w:val="22"/>
          <w:szCs w:val="22"/>
        </w:rPr>
        <w:t>2</w:t>
      </w:r>
      <w:r w:rsidR="00D74647">
        <w:rPr>
          <w:rFonts w:ascii="Calibri" w:hAnsi="Calibri"/>
          <w:bCs/>
          <w:color w:val="000000"/>
          <w:sz w:val="22"/>
          <w:szCs w:val="22"/>
        </w:rPr>
        <w:t>1</w:t>
      </w:r>
      <w:r w:rsidR="00177859" w:rsidRPr="00314091">
        <w:rPr>
          <w:rFonts w:ascii="Calibri" w:hAnsi="Calibri"/>
          <w:bCs/>
          <w:color w:val="000000"/>
          <w:sz w:val="22"/>
          <w:szCs w:val="22"/>
        </w:rPr>
        <w:t xml:space="preserve">. </w:t>
      </w:r>
      <w:r>
        <w:rPr>
          <w:rFonts w:ascii="Calibri" w:hAnsi="Calibri"/>
          <w:bCs/>
          <w:color w:val="000000"/>
          <w:sz w:val="22"/>
          <w:szCs w:val="22"/>
        </w:rPr>
        <w:t>G</w:t>
      </w:r>
      <w:r w:rsidR="00177859" w:rsidRPr="00314091">
        <w:rPr>
          <w:rFonts w:ascii="Calibri" w:hAnsi="Calibri"/>
          <w:bCs/>
          <w:color w:val="000000"/>
          <w:sz w:val="22"/>
          <w:szCs w:val="22"/>
        </w:rPr>
        <w:t xml:space="preserve">ondozza és </w:t>
      </w:r>
      <w:r w:rsidR="0074407E">
        <w:rPr>
          <w:rFonts w:ascii="Calibri" w:hAnsi="Calibri"/>
          <w:bCs/>
          <w:color w:val="000000"/>
          <w:sz w:val="22"/>
          <w:szCs w:val="22"/>
        </w:rPr>
        <w:t xml:space="preserve">adományozza a Mesteredzői Díjat, </w:t>
      </w:r>
      <w:r w:rsidR="00177859" w:rsidRPr="00314091">
        <w:rPr>
          <w:rFonts w:ascii="Calibri" w:hAnsi="Calibri"/>
          <w:bCs/>
          <w:color w:val="000000"/>
          <w:sz w:val="22"/>
          <w:szCs w:val="22"/>
        </w:rPr>
        <w:t>az Edzői Életmű Díjat</w:t>
      </w:r>
      <w:r w:rsidR="0074407E">
        <w:rPr>
          <w:rFonts w:ascii="Calibri" w:hAnsi="Calibri"/>
          <w:bCs/>
          <w:color w:val="000000"/>
          <w:sz w:val="22"/>
          <w:szCs w:val="22"/>
        </w:rPr>
        <w:t xml:space="preserve"> és Ormai László díjat</w:t>
      </w:r>
    </w:p>
    <w:p w:rsidR="00177859" w:rsidRDefault="005F2FA4" w:rsidP="005F2FA4">
      <w:pPr>
        <w:spacing w:line="260" w:lineRule="exact"/>
        <w:ind w:left="1021" w:hanging="62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2.</w:t>
      </w:r>
      <w:r w:rsidR="00177859">
        <w:rPr>
          <w:rFonts w:ascii="Calibri" w:hAnsi="Calibri"/>
          <w:bCs/>
          <w:color w:val="000000"/>
          <w:sz w:val="22"/>
          <w:szCs w:val="22"/>
        </w:rPr>
        <w:t>2.</w:t>
      </w:r>
      <w:r w:rsidR="00375F39">
        <w:rPr>
          <w:rFonts w:ascii="Calibri" w:hAnsi="Calibri"/>
          <w:bCs/>
          <w:color w:val="000000"/>
          <w:sz w:val="22"/>
          <w:szCs w:val="22"/>
        </w:rPr>
        <w:t>2</w:t>
      </w:r>
      <w:r w:rsidR="00D74647">
        <w:rPr>
          <w:rFonts w:ascii="Calibri" w:hAnsi="Calibri"/>
          <w:bCs/>
          <w:color w:val="000000"/>
          <w:sz w:val="22"/>
          <w:szCs w:val="22"/>
        </w:rPr>
        <w:t>2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. </w:t>
      </w:r>
      <w:r>
        <w:rPr>
          <w:rFonts w:ascii="Calibri" w:hAnsi="Calibri"/>
          <w:bCs/>
          <w:color w:val="000000"/>
          <w:sz w:val="22"/>
          <w:szCs w:val="22"/>
        </w:rPr>
        <w:t>A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Társaság befektetési tevékenységet nem folytat</w:t>
      </w:r>
      <w:r w:rsidR="00497EAB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Default="005F2FA4" w:rsidP="005F2FA4">
      <w:pPr>
        <w:spacing w:line="260" w:lineRule="exact"/>
        <w:ind w:left="1021" w:hanging="62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2.</w:t>
      </w:r>
      <w:r w:rsidR="00177859">
        <w:rPr>
          <w:rFonts w:ascii="Calibri" w:hAnsi="Calibri"/>
          <w:bCs/>
          <w:color w:val="000000"/>
          <w:sz w:val="22"/>
          <w:szCs w:val="22"/>
        </w:rPr>
        <w:t>2.</w:t>
      </w:r>
      <w:r w:rsidR="00375F39">
        <w:rPr>
          <w:rFonts w:ascii="Calibri" w:hAnsi="Calibri"/>
          <w:bCs/>
          <w:color w:val="000000"/>
          <w:sz w:val="22"/>
          <w:szCs w:val="22"/>
        </w:rPr>
        <w:t>2</w:t>
      </w:r>
      <w:r w:rsidR="00D74647">
        <w:rPr>
          <w:rFonts w:ascii="Calibri" w:hAnsi="Calibri"/>
          <w:bCs/>
          <w:color w:val="000000"/>
          <w:sz w:val="22"/>
          <w:szCs w:val="22"/>
        </w:rPr>
        <w:t>3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. </w:t>
      </w:r>
      <w:r>
        <w:rPr>
          <w:rFonts w:ascii="Calibri" w:hAnsi="Calibri"/>
          <w:bCs/>
          <w:color w:val="000000"/>
          <w:sz w:val="22"/>
          <w:szCs w:val="22"/>
        </w:rPr>
        <w:t>A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Társaság ellátja a jogszabályban megállapított feladatait</w:t>
      </w:r>
      <w:r w:rsidR="009A3AD2">
        <w:rPr>
          <w:rFonts w:ascii="Calibri" w:hAnsi="Calibri"/>
          <w:bCs/>
          <w:color w:val="000000"/>
          <w:sz w:val="22"/>
          <w:szCs w:val="22"/>
        </w:rPr>
        <w:t>.</w:t>
      </w:r>
    </w:p>
    <w:p w:rsidR="00177859" w:rsidRDefault="00177859" w:rsidP="00177859">
      <w:pPr>
        <w:spacing w:line="260" w:lineRule="exact"/>
        <w:ind w:left="709" w:hanging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A050ED" w:rsidRDefault="00A050ED" w:rsidP="005F2FA4">
      <w:pPr>
        <w:spacing w:after="120" w:line="260" w:lineRule="exact"/>
        <w:ind w:left="425" w:hanging="425"/>
        <w:jc w:val="both"/>
        <w:rPr>
          <w:rFonts w:ascii="Calibri" w:hAnsi="Calibri"/>
          <w:bCs/>
          <w:color w:val="000000"/>
          <w:sz w:val="22"/>
          <w:szCs w:val="22"/>
          <w:u w:val="single"/>
        </w:rPr>
      </w:pPr>
    </w:p>
    <w:p w:rsidR="00177859" w:rsidRPr="005F2FA4" w:rsidRDefault="00403F9D" w:rsidP="005F2FA4">
      <w:pPr>
        <w:spacing w:after="120" w:line="260" w:lineRule="exact"/>
        <w:ind w:left="425" w:hanging="425"/>
        <w:jc w:val="both"/>
        <w:rPr>
          <w:rFonts w:ascii="Calibri" w:hAnsi="Calibri"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Cs/>
          <w:color w:val="000000"/>
          <w:sz w:val="22"/>
          <w:szCs w:val="22"/>
          <w:u w:val="single"/>
        </w:rPr>
        <w:t>3</w:t>
      </w:r>
      <w:r w:rsidR="00177859" w:rsidRPr="005F2FA4">
        <w:rPr>
          <w:rFonts w:ascii="Calibri" w:hAnsi="Calibri"/>
          <w:bCs/>
          <w:color w:val="000000"/>
          <w:sz w:val="22"/>
          <w:szCs w:val="22"/>
          <w:u w:val="single"/>
        </w:rPr>
        <w:t>. A társaság tagjai, jogaik és kötelezettségeik</w:t>
      </w:r>
    </w:p>
    <w:p w:rsidR="00177859" w:rsidRDefault="005F2FA4" w:rsidP="009A3AD2">
      <w:pPr>
        <w:spacing w:line="300" w:lineRule="exact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3.</w:t>
      </w:r>
      <w:smartTag w:uri="urn:schemas-microsoft-com:office:smarttags" w:element="metricconverter">
        <w:smartTagPr>
          <w:attr w:name="ProductID" w:val="1. A"/>
        </w:smartTagPr>
        <w:r w:rsidR="00177859">
          <w:rPr>
            <w:rFonts w:ascii="Calibri" w:hAnsi="Calibri"/>
            <w:bCs/>
            <w:color w:val="000000"/>
            <w:sz w:val="22"/>
            <w:szCs w:val="22"/>
          </w:rPr>
          <w:t>1. A</w:t>
        </w:r>
      </w:smartTag>
      <w:r w:rsidR="00177859">
        <w:rPr>
          <w:rFonts w:ascii="Calibri" w:hAnsi="Calibri"/>
          <w:bCs/>
          <w:color w:val="000000"/>
          <w:sz w:val="22"/>
          <w:szCs w:val="22"/>
        </w:rPr>
        <w:t xml:space="preserve"> Társaság tagjai lehetnek: rendes tagok, pártoló tagok és tiszteletbeli tagok.</w:t>
      </w:r>
    </w:p>
    <w:p w:rsidR="00177859" w:rsidRDefault="005F2FA4" w:rsidP="009A3AD2">
      <w:pPr>
        <w:spacing w:line="300" w:lineRule="exact"/>
        <w:ind w:left="425" w:hanging="22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3.</w:t>
      </w:r>
      <w:r w:rsidR="002D6870">
        <w:rPr>
          <w:rFonts w:ascii="Calibri" w:hAnsi="Calibri"/>
          <w:bCs/>
          <w:color w:val="000000"/>
          <w:sz w:val="22"/>
          <w:szCs w:val="22"/>
        </w:rPr>
        <w:t>1.</w:t>
      </w:r>
      <w:r w:rsidR="00177859">
        <w:rPr>
          <w:rFonts w:ascii="Calibri" w:hAnsi="Calibri"/>
          <w:bCs/>
          <w:color w:val="000000"/>
          <w:sz w:val="22"/>
          <w:szCs w:val="22"/>
        </w:rPr>
        <w:t>2. Rendes tag lehet</w:t>
      </w:r>
      <w:r w:rsidR="0074407E">
        <w:rPr>
          <w:rFonts w:ascii="Calibri" w:hAnsi="Calibri"/>
          <w:bCs/>
          <w:color w:val="000000"/>
          <w:sz w:val="22"/>
          <w:szCs w:val="22"/>
        </w:rPr>
        <w:t>: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177859" w:rsidRDefault="007107FC" w:rsidP="003D1D6D">
      <w:pPr>
        <w:spacing w:line="300" w:lineRule="exact"/>
        <w:ind w:left="794" w:hanging="17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-</w:t>
      </w:r>
      <w:r w:rsidR="005F2FA4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>
        <w:rPr>
          <w:rFonts w:ascii="Calibri" w:hAnsi="Calibri"/>
          <w:bCs/>
          <w:color w:val="000000"/>
          <w:sz w:val="22"/>
          <w:szCs w:val="22"/>
        </w:rPr>
        <w:t>az a magyar, vagy Magyarországon letelepedett,</w:t>
      </w:r>
      <w:r w:rsidR="00497EAB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>
        <w:rPr>
          <w:rFonts w:ascii="Calibri" w:hAnsi="Calibri"/>
          <w:bCs/>
          <w:color w:val="000000"/>
          <w:sz w:val="22"/>
          <w:szCs w:val="22"/>
        </w:rPr>
        <w:t>magyarországi tartózkodási engedéllyel rendelkező nem magyar nagykorú állampolgár, aki a magyar állam által elismert alsó-, közép-, felsőfokú edzői, sportoktatói vagy testnevelő tanári oklevéllel rendelkezik, illetve</w:t>
      </w:r>
    </w:p>
    <w:p w:rsidR="00177859" w:rsidRDefault="007107FC" w:rsidP="003D1D6D">
      <w:pPr>
        <w:spacing w:line="300" w:lineRule="exact"/>
        <w:ind w:left="794" w:hanging="17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- </w:t>
      </w:r>
      <w:r w:rsidR="00177859" w:rsidRPr="007107FC">
        <w:rPr>
          <w:rFonts w:ascii="Calibri" w:hAnsi="Calibri"/>
          <w:bCs/>
          <w:color w:val="000000"/>
          <w:sz w:val="22"/>
          <w:szCs w:val="22"/>
        </w:rPr>
        <w:t>az a jogi személy, sportszakmai szervezet, amely a sportedzés, sportoktatás területén tevékenykedik</w:t>
      </w:r>
      <w:r w:rsidR="00D5454B" w:rsidRPr="007107FC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177859" w:rsidRPr="007107FC">
        <w:rPr>
          <w:rFonts w:ascii="Calibri" w:hAnsi="Calibri"/>
          <w:bCs/>
          <w:color w:val="000000"/>
          <w:sz w:val="22"/>
          <w:szCs w:val="22"/>
        </w:rPr>
        <w:t>elfogadja a Társaság alapszabályát és kötelezi mag</w:t>
      </w:r>
      <w:r w:rsidR="00501EB5" w:rsidRPr="007107FC">
        <w:rPr>
          <w:rFonts w:ascii="Calibri" w:hAnsi="Calibri"/>
          <w:bCs/>
          <w:color w:val="000000"/>
          <w:sz w:val="22"/>
          <w:szCs w:val="22"/>
        </w:rPr>
        <w:t>á</w:t>
      </w:r>
      <w:r w:rsidR="00177859" w:rsidRPr="007107FC">
        <w:rPr>
          <w:rFonts w:ascii="Calibri" w:hAnsi="Calibri"/>
          <w:bCs/>
          <w:color w:val="000000"/>
          <w:sz w:val="22"/>
          <w:szCs w:val="22"/>
        </w:rPr>
        <w:t>t</w:t>
      </w:r>
      <w:r w:rsidR="00501EB5" w:rsidRPr="007107F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 w:rsidRPr="007107FC">
        <w:rPr>
          <w:rFonts w:ascii="Calibri" w:hAnsi="Calibri"/>
          <w:bCs/>
          <w:color w:val="000000"/>
          <w:sz w:val="22"/>
          <w:szCs w:val="22"/>
        </w:rPr>
        <w:t xml:space="preserve">annak betartására, </w:t>
      </w:r>
      <w:r w:rsidR="00501EB5" w:rsidRPr="007107FC">
        <w:rPr>
          <w:rFonts w:ascii="Calibri" w:hAnsi="Calibri"/>
          <w:bCs/>
          <w:color w:val="000000"/>
          <w:sz w:val="22"/>
          <w:szCs w:val="22"/>
        </w:rPr>
        <w:t>f</w:t>
      </w:r>
      <w:r w:rsidR="00177859" w:rsidRPr="007107FC">
        <w:rPr>
          <w:rFonts w:ascii="Calibri" w:hAnsi="Calibri"/>
          <w:bCs/>
          <w:color w:val="000000"/>
          <w:sz w:val="22"/>
          <w:szCs w:val="22"/>
        </w:rPr>
        <w:t>elvételét belépési nyilatkozattal kéri, és akit a Társaság a tagok sorába közvetlenül elfogad és bejegyez. A természetes személyek jogaikat személyesen, a jogi személyek, sportszakmai szervezetek képviselőjük útján gyakorolják. A tagfelvételről a Társaság titkársága dönt.</w:t>
      </w:r>
    </w:p>
    <w:p w:rsidR="00177859" w:rsidRDefault="007107FC" w:rsidP="009A3AD2">
      <w:pPr>
        <w:spacing w:line="300" w:lineRule="exact"/>
        <w:ind w:left="1418" w:hanging="62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3.</w:t>
      </w:r>
      <w:r w:rsidR="002D6870">
        <w:rPr>
          <w:rFonts w:ascii="Calibri" w:hAnsi="Calibri"/>
          <w:bCs/>
          <w:color w:val="000000"/>
          <w:sz w:val="22"/>
          <w:szCs w:val="22"/>
        </w:rPr>
        <w:t>1.</w:t>
      </w:r>
      <w:r w:rsidR="00177859">
        <w:rPr>
          <w:rFonts w:ascii="Calibri" w:hAnsi="Calibri"/>
          <w:bCs/>
          <w:color w:val="000000"/>
          <w:sz w:val="22"/>
          <w:szCs w:val="22"/>
        </w:rPr>
        <w:t>2.1. A rendes tag jogai:</w:t>
      </w:r>
    </w:p>
    <w:p w:rsidR="00177859" w:rsidRDefault="007107FC" w:rsidP="009A3AD2">
      <w:pPr>
        <w:spacing w:line="300" w:lineRule="exact"/>
        <w:ind w:left="1418" w:hanging="17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-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a </w:t>
      </w:r>
      <w:r w:rsidR="003D1D6D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>
        <w:rPr>
          <w:rFonts w:ascii="Calibri" w:hAnsi="Calibri"/>
          <w:bCs/>
          <w:color w:val="000000"/>
          <w:sz w:val="22"/>
          <w:szCs w:val="22"/>
        </w:rPr>
        <w:t>Társaság közgyűlésén tanácskozási, indítványozási, választói és tisztségre választhatói joggal részt vehet, ha nincs eltiltva a közügyek gyakorlásától;</w:t>
      </w:r>
    </w:p>
    <w:p w:rsidR="00177859" w:rsidRDefault="007107FC" w:rsidP="009A3AD2">
      <w:pPr>
        <w:spacing w:line="300" w:lineRule="exact"/>
        <w:ind w:left="1418" w:hanging="17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-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részt vehet a Társaság szervezeti, szakmai életében, az állásfoglalások, határozatok kialakításában és végrehajtásában, a társaság egyéb tevékenységében;</w:t>
      </w:r>
    </w:p>
    <w:p w:rsidR="00177859" w:rsidRDefault="007107FC" w:rsidP="009A3AD2">
      <w:pPr>
        <w:spacing w:line="300" w:lineRule="exact"/>
        <w:ind w:left="1418" w:hanging="17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-</w:t>
      </w:r>
      <w:r w:rsidR="003D1D6D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igénybe veheti a Társaság által biztosított kedvezményeket,</w:t>
      </w:r>
    </w:p>
    <w:p w:rsidR="00177859" w:rsidRDefault="007107FC" w:rsidP="009A3AD2">
      <w:pPr>
        <w:spacing w:line="300" w:lineRule="exact"/>
        <w:ind w:left="1418" w:hanging="17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-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térítésmentesen megkapja a Társaság által kiadott szakmai folyóiratot;</w:t>
      </w:r>
    </w:p>
    <w:p w:rsidR="00177859" w:rsidRDefault="007107FC" w:rsidP="009A3AD2">
      <w:pPr>
        <w:spacing w:line="300" w:lineRule="exact"/>
        <w:ind w:left="1418" w:hanging="17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-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viselheti a Társaság jelvényét</w:t>
      </w:r>
      <w:r w:rsidR="00D5454B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Default="007107FC" w:rsidP="009A3AD2">
      <w:pPr>
        <w:spacing w:line="300" w:lineRule="exact"/>
        <w:ind w:left="1418" w:hanging="62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3.</w:t>
      </w:r>
      <w:r w:rsidR="002D6870">
        <w:rPr>
          <w:rFonts w:ascii="Calibri" w:hAnsi="Calibri"/>
          <w:bCs/>
          <w:color w:val="000000"/>
          <w:sz w:val="22"/>
          <w:szCs w:val="22"/>
        </w:rPr>
        <w:t>1.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2.2. </w:t>
      </w:r>
      <w:r w:rsidR="00D5454B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>
        <w:rPr>
          <w:rFonts w:ascii="Calibri" w:hAnsi="Calibri"/>
          <w:bCs/>
          <w:color w:val="000000"/>
          <w:sz w:val="22"/>
          <w:szCs w:val="22"/>
        </w:rPr>
        <w:t>A rendes tag kötelessége:</w:t>
      </w:r>
    </w:p>
    <w:p w:rsidR="00177859" w:rsidRDefault="007107FC" w:rsidP="003D1D6D">
      <w:pPr>
        <w:spacing w:line="300" w:lineRule="exact"/>
        <w:ind w:left="1417" w:hanging="17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- </w:t>
      </w:r>
      <w:r w:rsidR="00177859">
        <w:rPr>
          <w:rFonts w:ascii="Calibri" w:hAnsi="Calibri"/>
          <w:bCs/>
          <w:color w:val="000000"/>
          <w:sz w:val="22"/>
          <w:szCs w:val="22"/>
        </w:rPr>
        <w:t>a Társaság céljai érdekében, az alapszabály szellemében végzett, tevékenység;</w:t>
      </w:r>
    </w:p>
    <w:p w:rsidR="00177859" w:rsidRDefault="007107FC" w:rsidP="003D1D6D">
      <w:pPr>
        <w:spacing w:line="300" w:lineRule="exact"/>
        <w:ind w:left="1417" w:hanging="17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- </w:t>
      </w:r>
      <w:r w:rsidR="00177859">
        <w:rPr>
          <w:rFonts w:ascii="Calibri" w:hAnsi="Calibri"/>
          <w:bCs/>
          <w:color w:val="000000"/>
          <w:sz w:val="22"/>
          <w:szCs w:val="22"/>
        </w:rPr>
        <w:t>a tagdíj rendszeres fizetése a belépést követő két hónapon belül, de legkésőbb minden év március 31-ig.</w:t>
      </w:r>
    </w:p>
    <w:p w:rsidR="00177859" w:rsidRDefault="007107FC" w:rsidP="002D6870">
      <w:pPr>
        <w:pStyle w:val="Szvegtrzsbehzssal3"/>
        <w:spacing w:line="300" w:lineRule="exact"/>
        <w:ind w:left="511" w:hanging="284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3.</w:t>
      </w:r>
      <w:r w:rsidR="002D6870">
        <w:rPr>
          <w:rFonts w:ascii="Calibri" w:hAnsi="Calibri"/>
          <w:bCs/>
          <w:color w:val="000000"/>
          <w:sz w:val="22"/>
          <w:szCs w:val="22"/>
        </w:rPr>
        <w:t>1.</w:t>
      </w:r>
      <w:r w:rsidR="00177859">
        <w:rPr>
          <w:rFonts w:ascii="Calibri" w:hAnsi="Calibri"/>
          <w:bCs/>
          <w:color w:val="000000"/>
          <w:sz w:val="22"/>
          <w:szCs w:val="22"/>
        </w:rPr>
        <w:t>3. Pártoló tag lehet</w:t>
      </w:r>
      <w:r w:rsidR="00E42015">
        <w:rPr>
          <w:rFonts w:ascii="Calibri" w:hAnsi="Calibri"/>
          <w:bCs/>
          <w:color w:val="000000"/>
          <w:sz w:val="22"/>
          <w:szCs w:val="22"/>
        </w:rPr>
        <w:t>: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177859" w:rsidRPr="001D6D42" w:rsidRDefault="007107FC" w:rsidP="009A3AD2">
      <w:pPr>
        <w:pStyle w:val="Szvegtrzsbehzssal3"/>
        <w:spacing w:line="300" w:lineRule="exact"/>
        <w:ind w:left="1021" w:hanging="17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- </w:t>
      </w:r>
      <w:r w:rsidR="00177859">
        <w:rPr>
          <w:rFonts w:ascii="Calibri" w:hAnsi="Calibri"/>
          <w:bCs/>
          <w:color w:val="000000"/>
          <w:sz w:val="22"/>
          <w:szCs w:val="22"/>
        </w:rPr>
        <w:t>az olyan magyar, vagy külföldi természetes vagy jogi személy, aki (amely) a Társaság vagy annak bármely területi vagy szakmai szervezete működéséhez anyagi, szakmai, erkölcsi vagy egyéb támogatást nyújt.</w:t>
      </w:r>
      <w:r w:rsidR="00D5454B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D5454B" w:rsidRPr="001D6D42">
        <w:rPr>
          <w:rFonts w:ascii="Calibri" w:hAnsi="Calibri"/>
          <w:bCs/>
          <w:color w:val="000000"/>
          <w:sz w:val="22"/>
          <w:szCs w:val="22"/>
        </w:rPr>
        <w:t>A pártoló tagságot a Társaság Titkársága hagyja jóvá.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 xml:space="preserve"> A természetes személyek jogaikat személyesen, a jogi személyek meghatalmazással rendelkező képviselőjük útján gyakorolják és teljesítik kötelezettségeiket.</w:t>
      </w:r>
    </w:p>
    <w:p w:rsidR="00177859" w:rsidRPr="001D6D42" w:rsidRDefault="003D1D6D" w:rsidP="009A3AD2">
      <w:pPr>
        <w:pStyle w:val="Szvegtrzsbehzssal3"/>
        <w:spacing w:line="300" w:lineRule="exact"/>
        <w:ind w:left="1645" w:hanging="624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>3.</w:t>
      </w:r>
      <w:r w:rsidR="002D6870" w:rsidRPr="001D6D42">
        <w:rPr>
          <w:rFonts w:ascii="Calibri" w:hAnsi="Calibri"/>
          <w:bCs/>
          <w:color w:val="000000"/>
          <w:sz w:val="22"/>
          <w:szCs w:val="22"/>
        </w:rPr>
        <w:t>1.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 xml:space="preserve">3.1. </w:t>
      </w:r>
      <w:r w:rsidR="006125A7" w:rsidRPr="001D6D42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>A pártoló tagok jogai</w:t>
      </w:r>
      <w:r w:rsidR="00E42015" w:rsidRPr="001D6D42">
        <w:rPr>
          <w:rFonts w:ascii="Calibri" w:hAnsi="Calibri"/>
          <w:bCs/>
          <w:color w:val="000000"/>
          <w:sz w:val="22"/>
          <w:szCs w:val="22"/>
        </w:rPr>
        <w:t xml:space="preserve"> és kötelességei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>:</w:t>
      </w:r>
    </w:p>
    <w:p w:rsidR="00177859" w:rsidRPr="001D6D42" w:rsidRDefault="003D1D6D" w:rsidP="002D6870">
      <w:pPr>
        <w:spacing w:line="300" w:lineRule="exact"/>
        <w:ind w:left="1417" w:hanging="170"/>
        <w:jc w:val="both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>-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 xml:space="preserve"> a közgyűlésen tanácskozási joggal rész</w:t>
      </w:r>
      <w:r w:rsidR="00E42015" w:rsidRPr="001D6D42">
        <w:rPr>
          <w:rFonts w:ascii="Calibri" w:hAnsi="Calibri"/>
          <w:bCs/>
          <w:color w:val="000000"/>
          <w:sz w:val="22"/>
          <w:szCs w:val="22"/>
        </w:rPr>
        <w:t>t</w:t>
      </w:r>
      <w:r w:rsidR="00D5454B" w:rsidRPr="001D6D42">
        <w:rPr>
          <w:rFonts w:ascii="Calibri" w:hAnsi="Calibri"/>
          <w:bCs/>
          <w:color w:val="000000"/>
          <w:sz w:val="22"/>
          <w:szCs w:val="22"/>
        </w:rPr>
        <w:t xml:space="preserve"> vehet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Pr="001D6D42" w:rsidRDefault="003D1D6D" w:rsidP="002D6870">
      <w:pPr>
        <w:spacing w:line="300" w:lineRule="exact"/>
        <w:ind w:left="1417" w:hanging="170"/>
        <w:jc w:val="both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>-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 xml:space="preserve"> a társaság rendezvényein a biztosított kedvezmények</w:t>
      </w:r>
      <w:r w:rsidR="00E42015" w:rsidRPr="001D6D42">
        <w:rPr>
          <w:rFonts w:ascii="Calibri" w:hAnsi="Calibri"/>
          <w:bCs/>
          <w:color w:val="000000"/>
          <w:sz w:val="22"/>
          <w:szCs w:val="22"/>
        </w:rPr>
        <w:t>et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 xml:space="preserve"> igénybe</w:t>
      </w:r>
      <w:r w:rsidR="00E42015" w:rsidRPr="001D6D42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>v</w:t>
      </w:r>
      <w:r w:rsidR="00E42015" w:rsidRPr="001D6D42">
        <w:rPr>
          <w:rFonts w:ascii="Calibri" w:hAnsi="Calibri"/>
          <w:bCs/>
          <w:color w:val="000000"/>
          <w:sz w:val="22"/>
          <w:szCs w:val="22"/>
        </w:rPr>
        <w:t>eheti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Pr="001D6D42" w:rsidRDefault="003D1D6D" w:rsidP="002D6870">
      <w:pPr>
        <w:spacing w:line="300" w:lineRule="exact"/>
        <w:ind w:left="1417" w:hanging="170"/>
        <w:jc w:val="both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 xml:space="preserve">- 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>a pártoló tagok kötelessége a belépéskor vállalt kötelezettség teljesítése.</w:t>
      </w:r>
    </w:p>
    <w:p w:rsidR="00177859" w:rsidRPr="001D6D42" w:rsidRDefault="003D1D6D" w:rsidP="002D6870">
      <w:pPr>
        <w:spacing w:line="300" w:lineRule="exact"/>
        <w:ind w:left="511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>3.</w:t>
      </w:r>
      <w:r w:rsidR="002D6870" w:rsidRPr="001D6D42">
        <w:rPr>
          <w:rFonts w:ascii="Calibri" w:hAnsi="Calibri"/>
          <w:bCs/>
          <w:color w:val="000000"/>
          <w:sz w:val="22"/>
          <w:szCs w:val="22"/>
        </w:rPr>
        <w:t>1.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>4. Tiszteletbeli tagok lehetnek</w:t>
      </w:r>
      <w:r w:rsidR="00D5454B" w:rsidRPr="001D6D42">
        <w:rPr>
          <w:rFonts w:ascii="Calibri" w:hAnsi="Calibri"/>
          <w:bCs/>
          <w:color w:val="000000"/>
          <w:sz w:val="22"/>
          <w:szCs w:val="22"/>
        </w:rPr>
        <w:t>: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177859" w:rsidRPr="001D6D42" w:rsidRDefault="003D1D6D" w:rsidP="009A3AD2">
      <w:pPr>
        <w:spacing w:line="300" w:lineRule="exact"/>
        <w:ind w:left="878" w:hanging="170"/>
        <w:jc w:val="both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 xml:space="preserve">- </w:t>
      </w:r>
      <w:r w:rsidR="00637A50" w:rsidRPr="001D6D42">
        <w:rPr>
          <w:rFonts w:ascii="Calibri" w:hAnsi="Calibri"/>
          <w:bCs/>
          <w:color w:val="000000"/>
          <w:sz w:val="22"/>
          <w:szCs w:val="22"/>
        </w:rPr>
        <w:t>a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 xml:space="preserve"> közgyűlés által választott, a sportszakmai körökben</w:t>
      </w:r>
      <w:r w:rsidR="00D5454B" w:rsidRPr="001D6D42">
        <w:rPr>
          <w:rFonts w:ascii="Calibri" w:hAnsi="Calibri"/>
          <w:bCs/>
          <w:color w:val="000000"/>
          <w:sz w:val="22"/>
          <w:szCs w:val="22"/>
        </w:rPr>
        <w:t>,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 xml:space="preserve"> hazai és/vagy nemzetközi viszonylatban elismert, a sportbeli felkészülés szempontjából kiemelkedő munkásságú személyek.</w:t>
      </w:r>
    </w:p>
    <w:p w:rsidR="00637A50" w:rsidRPr="001D6D42" w:rsidRDefault="002D6870" w:rsidP="009A3AD2">
      <w:pPr>
        <w:pStyle w:val="Szvegtrzsbehzssal3"/>
        <w:spacing w:line="300" w:lineRule="exact"/>
        <w:ind w:left="1502" w:hanging="624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>3.1.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 xml:space="preserve">4.1. </w:t>
      </w:r>
      <w:r w:rsidRPr="001D6D42"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 xml:space="preserve">A tiszteletbeli tagok jogai: </w:t>
      </w:r>
    </w:p>
    <w:p w:rsidR="00D5454B" w:rsidRPr="001D6D42" w:rsidRDefault="002D6870" w:rsidP="009A3AD2">
      <w:pPr>
        <w:pStyle w:val="Szvegtrzsbehzssal3"/>
        <w:spacing w:line="300" w:lineRule="exact"/>
        <w:ind w:left="1417" w:hanging="170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 xml:space="preserve">- </w:t>
      </w:r>
      <w:r w:rsidR="006125A7" w:rsidRPr="001D6D42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1D6D42">
        <w:rPr>
          <w:rFonts w:ascii="Calibri" w:hAnsi="Calibri"/>
          <w:bCs/>
          <w:color w:val="000000"/>
          <w:sz w:val="22"/>
          <w:szCs w:val="22"/>
        </w:rPr>
        <w:t>M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>inden olyan jogot élveznek, amelyek a rendes tagokat megilletik, kivéve a szavazati, választói és tisztségre választhatói jogo</w:t>
      </w:r>
      <w:r w:rsidR="00D5454B" w:rsidRPr="001D6D42">
        <w:rPr>
          <w:rFonts w:ascii="Calibri" w:hAnsi="Calibri"/>
          <w:bCs/>
          <w:color w:val="000000"/>
          <w:sz w:val="22"/>
          <w:szCs w:val="22"/>
        </w:rPr>
        <w:t>t;</w:t>
      </w:r>
    </w:p>
    <w:p w:rsidR="00D307B5" w:rsidRDefault="002D6870" w:rsidP="009A3AD2">
      <w:pPr>
        <w:pStyle w:val="Szvegtrzsbehzssal3"/>
        <w:spacing w:line="300" w:lineRule="exact"/>
        <w:ind w:left="1417" w:hanging="170"/>
        <w:rPr>
          <w:rFonts w:ascii="Calibri" w:hAnsi="Calibri"/>
          <w:bCs/>
          <w:color w:val="000000" w:themeColor="text1"/>
          <w:sz w:val="22"/>
          <w:szCs w:val="22"/>
        </w:rPr>
      </w:pPr>
      <w:r w:rsidRPr="001D6D42">
        <w:rPr>
          <w:rFonts w:ascii="Calibri" w:hAnsi="Calibri"/>
          <w:bCs/>
          <w:color w:val="000000" w:themeColor="text1"/>
          <w:sz w:val="22"/>
          <w:szCs w:val="22"/>
        </w:rPr>
        <w:t>- A</w:t>
      </w:r>
      <w:r w:rsidR="00D307B5" w:rsidRPr="001D6D42">
        <w:rPr>
          <w:rFonts w:ascii="Calibri" w:hAnsi="Calibri"/>
          <w:bCs/>
          <w:color w:val="000000" w:themeColor="text1"/>
          <w:sz w:val="22"/>
          <w:szCs w:val="22"/>
        </w:rPr>
        <w:t xml:space="preserve"> tiszteletbeli tagok tanácskozási joggal részt vehetnek a Társaság szerveinek döntéshozatalában.   </w:t>
      </w:r>
      <w:r w:rsidR="00D307B5" w:rsidRPr="001D6D42">
        <w:rPr>
          <w:rFonts w:ascii="Calibri" w:hAnsi="Calibri"/>
          <w:bCs/>
          <w:color w:val="000000" w:themeColor="text1"/>
          <w:sz w:val="22"/>
          <w:szCs w:val="22"/>
        </w:rPr>
        <w:tab/>
      </w:r>
    </w:p>
    <w:p w:rsidR="0074407E" w:rsidRDefault="0074407E" w:rsidP="006125A7">
      <w:pPr>
        <w:pStyle w:val="Szvegtrzsbehzssal3"/>
        <w:spacing w:line="300" w:lineRule="exact"/>
        <w:ind w:left="1077" w:hanging="170"/>
        <w:rPr>
          <w:rFonts w:ascii="Calibri" w:hAnsi="Calibri"/>
          <w:bCs/>
          <w:color w:val="000000" w:themeColor="text1"/>
          <w:sz w:val="22"/>
          <w:szCs w:val="22"/>
        </w:rPr>
      </w:pPr>
    </w:p>
    <w:p w:rsidR="0074407E" w:rsidRDefault="0074407E" w:rsidP="006125A7">
      <w:pPr>
        <w:pStyle w:val="Szvegtrzsbehzssal3"/>
        <w:spacing w:line="300" w:lineRule="exact"/>
        <w:ind w:left="1077" w:hanging="170"/>
        <w:rPr>
          <w:rFonts w:ascii="Calibri" w:hAnsi="Calibri"/>
          <w:bCs/>
          <w:color w:val="000000" w:themeColor="text1"/>
          <w:sz w:val="22"/>
          <w:szCs w:val="22"/>
        </w:rPr>
      </w:pPr>
    </w:p>
    <w:p w:rsidR="009A3AD2" w:rsidRPr="001D6D42" w:rsidRDefault="009A3AD2" w:rsidP="006125A7">
      <w:pPr>
        <w:pStyle w:val="Szvegtrzsbehzssal3"/>
        <w:spacing w:line="300" w:lineRule="exact"/>
        <w:ind w:left="1077" w:hanging="170"/>
        <w:rPr>
          <w:rFonts w:ascii="Calibri" w:hAnsi="Calibri"/>
          <w:bCs/>
          <w:color w:val="000000" w:themeColor="text1"/>
          <w:sz w:val="22"/>
          <w:szCs w:val="22"/>
        </w:rPr>
      </w:pPr>
    </w:p>
    <w:p w:rsidR="006125A7" w:rsidRPr="001A6F41" w:rsidRDefault="006125A7" w:rsidP="003D1D6D">
      <w:pPr>
        <w:spacing w:line="300" w:lineRule="exact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3.2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A tagság megszűnése: </w:t>
      </w:r>
    </w:p>
    <w:p w:rsidR="00177859" w:rsidRPr="001A6F41" w:rsidRDefault="006125A7" w:rsidP="006125A7">
      <w:pPr>
        <w:spacing w:line="300" w:lineRule="exact"/>
        <w:ind w:left="737" w:hanging="170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 xml:space="preserve">- </w:t>
      </w:r>
      <w:r w:rsidR="00F85D88" w:rsidRPr="001A6F41">
        <w:rPr>
          <w:rFonts w:ascii="Calibri" w:hAnsi="Calibri"/>
          <w:bCs/>
          <w:color w:val="000000"/>
          <w:sz w:val="22"/>
          <w:szCs w:val="22"/>
        </w:rPr>
        <w:t xml:space="preserve">felmondás,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kilépés, elhalálozás, kizárás, </w:t>
      </w:r>
    </w:p>
    <w:p w:rsidR="00F85D88" w:rsidRPr="001A6F41" w:rsidRDefault="006125A7" w:rsidP="00F85D88">
      <w:pPr>
        <w:spacing w:line="300" w:lineRule="exact"/>
        <w:ind w:left="1270" w:hanging="567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1A6F41">
        <w:rPr>
          <w:rFonts w:ascii="Calibri" w:hAnsi="Calibri"/>
          <w:bCs/>
          <w:color w:val="000000" w:themeColor="text1"/>
          <w:sz w:val="22"/>
          <w:szCs w:val="22"/>
        </w:rPr>
        <w:t>32</w:t>
      </w:r>
      <w:r w:rsidR="00D307B5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.1. </w:t>
      </w:r>
      <w:r w:rsidR="00D5454B" w:rsidRPr="001A6F41">
        <w:rPr>
          <w:rFonts w:ascii="Calibri" w:hAnsi="Calibri"/>
          <w:bCs/>
          <w:color w:val="000000" w:themeColor="text1"/>
          <w:sz w:val="22"/>
          <w:szCs w:val="22"/>
        </w:rPr>
        <w:t>a</w:t>
      </w:r>
      <w:r w:rsidR="00D307B5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 rendes tagok kilenc</w:t>
      </w:r>
      <w:r w:rsidR="00637A50" w:rsidRPr="001A6F41">
        <w:rPr>
          <w:rFonts w:ascii="Calibri" w:hAnsi="Calibri"/>
          <w:bCs/>
          <w:color w:val="000000" w:themeColor="text1"/>
          <w:sz w:val="22"/>
          <w:szCs w:val="22"/>
        </w:rPr>
        <w:t>, a pártoló tagok tizenkét</w:t>
      </w:r>
      <w:r w:rsidR="00D307B5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 hónapon túli tagdíjfizetési elmaradása esetén a tagság felmondással szűnik meg</w:t>
      </w:r>
      <w:r w:rsidR="00F85D88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 a közgyűlés döntése alapján, 30 napos határidővel;</w:t>
      </w:r>
    </w:p>
    <w:p w:rsidR="006125A7" w:rsidRPr="001A6F41" w:rsidRDefault="006125A7" w:rsidP="006125A7">
      <w:pPr>
        <w:pStyle w:val="Szvegtrzsbehzssal3"/>
        <w:spacing w:line="300" w:lineRule="exact"/>
        <w:ind w:left="1276" w:hanging="567"/>
        <w:rPr>
          <w:rFonts w:ascii="Calibri" w:hAnsi="Calibri"/>
          <w:bCs/>
          <w:color w:val="000000" w:themeColor="text1"/>
          <w:sz w:val="22"/>
          <w:szCs w:val="22"/>
        </w:rPr>
      </w:pPr>
      <w:r w:rsidRPr="001A6F41">
        <w:rPr>
          <w:rFonts w:ascii="Calibri" w:hAnsi="Calibri"/>
          <w:bCs/>
          <w:color w:val="000000" w:themeColor="text1"/>
          <w:sz w:val="22"/>
          <w:szCs w:val="22"/>
        </w:rPr>
        <w:t>3.2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>.</w:t>
      </w:r>
      <w:r w:rsidR="00D307B5" w:rsidRPr="001A6F41">
        <w:rPr>
          <w:rFonts w:ascii="Calibri" w:hAnsi="Calibri"/>
          <w:bCs/>
          <w:color w:val="000000" w:themeColor="text1"/>
          <w:sz w:val="22"/>
          <w:szCs w:val="22"/>
        </w:rPr>
        <w:t>2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. </w:t>
      </w:r>
      <w:r w:rsidR="00F85D88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a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tag a </w:t>
      </w:r>
      <w:r w:rsidR="00F85D88" w:rsidRPr="001A6F41">
        <w:rPr>
          <w:rFonts w:ascii="Calibri" w:hAnsi="Calibri"/>
          <w:bCs/>
          <w:color w:val="000000"/>
          <w:sz w:val="22"/>
          <w:szCs w:val="22"/>
        </w:rPr>
        <w:t>tagsági viszonyát írásbeli nyilatkozattal bármikor, indoklás nélkül megszüntetheti</w:t>
      </w:r>
      <w:r w:rsidR="00C408D8" w:rsidRPr="001A6F41">
        <w:rPr>
          <w:rFonts w:ascii="Calibri" w:hAnsi="Calibri"/>
          <w:bCs/>
          <w:color w:val="000000"/>
          <w:sz w:val="22"/>
          <w:szCs w:val="22"/>
        </w:rPr>
        <w:t>.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C408D8" w:rsidRPr="001A6F41">
        <w:rPr>
          <w:rFonts w:ascii="Calibri" w:hAnsi="Calibri"/>
          <w:bCs/>
          <w:color w:val="000000"/>
          <w:sz w:val="22"/>
          <w:szCs w:val="22"/>
        </w:rPr>
        <w:t>A tag erről szóló döntését a Társaság titkárságának v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a</w:t>
      </w:r>
      <w:r w:rsidR="00C408D8" w:rsidRPr="001A6F41">
        <w:rPr>
          <w:rFonts w:ascii="Calibri" w:hAnsi="Calibri"/>
          <w:bCs/>
          <w:color w:val="000000"/>
          <w:sz w:val="22"/>
          <w:szCs w:val="22"/>
        </w:rPr>
        <w:t>gy a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Társaság azon tagszervezetének jelenti be írásban, amelyikhez tartozik. E szervezetek értesítik erről a Társaság </w:t>
      </w:r>
      <w:r w:rsidR="00C0763E" w:rsidRPr="001A6F41">
        <w:rPr>
          <w:rFonts w:ascii="Calibri" w:hAnsi="Calibri"/>
          <w:bCs/>
          <w:color w:val="000000"/>
          <w:sz w:val="22"/>
          <w:szCs w:val="22"/>
        </w:rPr>
        <w:t>T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itkárságát.</w:t>
      </w:r>
      <w:r w:rsidR="00D307B5" w:rsidRPr="001A6F4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D307B5" w:rsidRPr="001A6F41">
        <w:rPr>
          <w:rFonts w:ascii="Calibri" w:hAnsi="Calibri"/>
          <w:bCs/>
          <w:color w:val="000000" w:themeColor="text1"/>
          <w:sz w:val="22"/>
          <w:szCs w:val="22"/>
        </w:rPr>
        <w:t>A tagsági jogviszony a bejelentés beérkezésének napjától megszűnik</w:t>
      </w:r>
      <w:r w:rsidR="00C0763E" w:rsidRPr="001A6F41">
        <w:rPr>
          <w:rFonts w:ascii="Calibri" w:hAnsi="Calibri"/>
          <w:bCs/>
          <w:color w:val="000000" w:themeColor="text1"/>
          <w:sz w:val="22"/>
          <w:szCs w:val="22"/>
        </w:rPr>
        <w:t>;</w:t>
      </w:r>
    </w:p>
    <w:p w:rsidR="00177859" w:rsidRPr="001A6F41" w:rsidRDefault="006125A7" w:rsidP="006125A7">
      <w:pPr>
        <w:spacing w:line="300" w:lineRule="exact"/>
        <w:ind w:left="1276" w:hanging="567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1A6F41">
        <w:rPr>
          <w:rFonts w:ascii="Calibri" w:hAnsi="Calibri"/>
          <w:bCs/>
          <w:color w:val="000000" w:themeColor="text1"/>
          <w:sz w:val="22"/>
          <w:szCs w:val="22"/>
        </w:rPr>
        <w:t>3.2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>.</w:t>
      </w:r>
      <w:r w:rsidR="00105987" w:rsidRPr="001A6F41">
        <w:rPr>
          <w:rFonts w:ascii="Calibri" w:hAnsi="Calibri"/>
          <w:bCs/>
          <w:color w:val="000000" w:themeColor="text1"/>
          <w:sz w:val="22"/>
          <w:szCs w:val="22"/>
        </w:rPr>
        <w:t>3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. </w:t>
      </w:r>
      <w:r w:rsidR="00C0763E" w:rsidRPr="001A6F41">
        <w:rPr>
          <w:rFonts w:ascii="Calibri" w:hAnsi="Calibri"/>
          <w:bCs/>
          <w:color w:val="000000" w:themeColor="text1"/>
          <w:sz w:val="22"/>
          <w:szCs w:val="22"/>
        </w:rPr>
        <w:t>a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 tagok sorából fegyelmi eljárással ki kell zárni azokat, akik a Társaság alapszabályával ellentétes tevékenységet fejtenek ki</w:t>
      </w:r>
      <w:r w:rsidR="00710CC4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, megsértik a Társaság működésére vonatkozó jogszabályokat, vagy </w:t>
      </w:r>
      <w:r w:rsidR="00C408D8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valamely közgyűlési határozatát, illetve </w:t>
      </w:r>
      <w:r w:rsidR="00710CC4" w:rsidRPr="001A6F41">
        <w:rPr>
          <w:rFonts w:ascii="Calibri" w:hAnsi="Calibri"/>
          <w:bCs/>
          <w:color w:val="000000" w:themeColor="text1"/>
          <w:sz w:val="22"/>
          <w:szCs w:val="22"/>
        </w:rPr>
        <w:t>a Társaság etikai normáihoz (Edzők Etikai Kódexe) méltatlan magatartást tanúsítanak.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 A kizárás</w:t>
      </w:r>
      <w:r w:rsidR="00C408D8" w:rsidRPr="001A6F41">
        <w:rPr>
          <w:rFonts w:ascii="Calibri" w:hAnsi="Calibri"/>
          <w:bCs/>
          <w:color w:val="000000" w:themeColor="text1"/>
          <w:sz w:val="22"/>
          <w:szCs w:val="22"/>
        </w:rPr>
        <w:t>sal kapcsolatos eljárást bármely tag vagy tagszervezet kezdeményezésére a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 a</w:t>
      </w:r>
      <w:r w:rsidR="00710CC4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 Jogi Bizottság, illetve etikai vétség esetén az 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>Etikai Bizottság</w:t>
      </w:r>
      <w:r w:rsidR="00710CC4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C408D8" w:rsidRPr="001A6F41">
        <w:rPr>
          <w:rFonts w:ascii="Calibri" w:hAnsi="Calibri"/>
          <w:bCs/>
          <w:color w:val="000000" w:themeColor="text1"/>
          <w:sz w:val="22"/>
          <w:szCs w:val="22"/>
        </w:rPr>
        <w:t>folytatja le</w:t>
      </w:r>
      <w:r w:rsidR="00710CC4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. Az eljárás megindításáról a tagot írásban értesíteni kell, a kizárási ok indoklásával. A kizárási eljárás ellen a tag az értesítés kézbesítésétől számított 15 napon belül írásban kifogást emelhet. 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710CC4" w:rsidRPr="001A6F41">
        <w:rPr>
          <w:rFonts w:ascii="Calibri" w:hAnsi="Calibri"/>
          <w:bCs/>
          <w:color w:val="000000" w:themeColor="text1"/>
          <w:sz w:val="22"/>
          <w:szCs w:val="22"/>
        </w:rPr>
        <w:t>A Jogi Bizottság, illetve az Etikai Bizottság az eljárás lefolytatása után az elnökségnek tesz javaslatot a kizárásra. A kizárásról a közgyűlés dönt.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B06868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A kizáró határozatot a taggal közölni kell. 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>A kizárt tag a kizárás hatálybalépésétől számított egy év múlva ismét kérheti felvételét.</w:t>
      </w:r>
    </w:p>
    <w:p w:rsidR="00177859" w:rsidRPr="000C7240" w:rsidRDefault="00177859" w:rsidP="003D1D6D">
      <w:pPr>
        <w:spacing w:line="300" w:lineRule="exact"/>
        <w:jc w:val="both"/>
        <w:rPr>
          <w:rFonts w:ascii="Calibri" w:hAnsi="Calibri"/>
          <w:b/>
          <w:bCs/>
          <w:i/>
          <w:color w:val="000000" w:themeColor="text1"/>
          <w:sz w:val="22"/>
          <w:szCs w:val="22"/>
        </w:rPr>
      </w:pPr>
    </w:p>
    <w:p w:rsidR="00177859" w:rsidRPr="006125A7" w:rsidRDefault="00403F9D" w:rsidP="006125A7">
      <w:pPr>
        <w:spacing w:after="120" w:line="300" w:lineRule="exact"/>
        <w:jc w:val="both"/>
        <w:rPr>
          <w:rFonts w:ascii="Calibri" w:hAnsi="Calibri"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Cs/>
          <w:color w:val="000000"/>
          <w:sz w:val="22"/>
          <w:szCs w:val="22"/>
          <w:u w:val="single"/>
        </w:rPr>
        <w:t>4</w:t>
      </w:r>
      <w:r w:rsidR="00177859" w:rsidRPr="006125A7">
        <w:rPr>
          <w:rFonts w:ascii="Calibri" w:hAnsi="Calibri"/>
          <w:bCs/>
          <w:color w:val="000000"/>
          <w:sz w:val="22"/>
          <w:szCs w:val="22"/>
          <w:u w:val="single"/>
        </w:rPr>
        <w:t>. A Társaság szervezeti felépítése</w:t>
      </w:r>
    </w:p>
    <w:p w:rsidR="00177859" w:rsidRPr="006125A7" w:rsidRDefault="00177859" w:rsidP="006125A7">
      <w:pPr>
        <w:pStyle w:val="Listaszerbekezds"/>
        <w:numPr>
          <w:ilvl w:val="1"/>
          <w:numId w:val="30"/>
        </w:numPr>
        <w:spacing w:line="300" w:lineRule="exact"/>
        <w:jc w:val="both"/>
        <w:rPr>
          <w:rFonts w:ascii="Calibri" w:hAnsi="Calibri"/>
          <w:bCs/>
          <w:color w:val="000000"/>
          <w:sz w:val="22"/>
          <w:szCs w:val="22"/>
        </w:rPr>
      </w:pPr>
      <w:r w:rsidRPr="006125A7">
        <w:rPr>
          <w:rFonts w:ascii="Calibri" w:hAnsi="Calibri"/>
          <w:bCs/>
          <w:color w:val="000000"/>
          <w:sz w:val="22"/>
          <w:szCs w:val="22"/>
        </w:rPr>
        <w:t>Szervezeti egységek</w:t>
      </w:r>
      <w:r w:rsidR="00C0763E" w:rsidRPr="006125A7">
        <w:rPr>
          <w:rFonts w:ascii="Calibri" w:hAnsi="Calibri"/>
          <w:bCs/>
          <w:color w:val="000000"/>
          <w:sz w:val="22"/>
          <w:szCs w:val="22"/>
        </w:rPr>
        <w:t>:</w:t>
      </w:r>
    </w:p>
    <w:p w:rsidR="00177859" w:rsidRDefault="006125A7" w:rsidP="00C67E3A">
      <w:pPr>
        <w:spacing w:line="300" w:lineRule="exact"/>
        <w:ind w:left="79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4. </w:t>
      </w:r>
      <w:r w:rsidR="00177859">
        <w:rPr>
          <w:rFonts w:ascii="Calibri" w:hAnsi="Calibri"/>
          <w:bCs/>
          <w:color w:val="000000"/>
          <w:sz w:val="22"/>
          <w:szCs w:val="22"/>
        </w:rPr>
        <w:t>1.1. A Társaság közgyűlése.</w:t>
      </w:r>
    </w:p>
    <w:p w:rsidR="00177859" w:rsidRDefault="006125A7" w:rsidP="00C67E3A">
      <w:pPr>
        <w:spacing w:line="300" w:lineRule="exact"/>
        <w:ind w:left="79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4. </w:t>
      </w:r>
      <w:r w:rsidR="00177859">
        <w:rPr>
          <w:rFonts w:ascii="Calibri" w:hAnsi="Calibri"/>
          <w:bCs/>
          <w:color w:val="000000"/>
          <w:sz w:val="22"/>
          <w:szCs w:val="22"/>
        </w:rPr>
        <w:t>1.2. A Társaság elnöksége.</w:t>
      </w:r>
    </w:p>
    <w:p w:rsidR="00177859" w:rsidRDefault="006125A7" w:rsidP="00C67E3A">
      <w:pPr>
        <w:spacing w:line="300" w:lineRule="exact"/>
        <w:ind w:left="79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4. </w:t>
      </w:r>
      <w:r w:rsidR="00177859">
        <w:rPr>
          <w:rFonts w:ascii="Calibri" w:hAnsi="Calibri"/>
          <w:bCs/>
          <w:color w:val="000000"/>
          <w:sz w:val="22"/>
          <w:szCs w:val="22"/>
        </w:rPr>
        <w:t>1.3. A Társaság titkársága.</w:t>
      </w:r>
    </w:p>
    <w:p w:rsidR="00177859" w:rsidRDefault="006125A7" w:rsidP="00C67E3A">
      <w:pPr>
        <w:spacing w:line="300" w:lineRule="exact"/>
        <w:ind w:left="79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4. </w:t>
      </w:r>
      <w:r w:rsidR="00177859">
        <w:rPr>
          <w:rFonts w:ascii="Calibri" w:hAnsi="Calibri"/>
          <w:bCs/>
          <w:color w:val="000000"/>
          <w:sz w:val="22"/>
          <w:szCs w:val="22"/>
        </w:rPr>
        <w:t>1.4. A Társaság állandó bizottságai (kollégiumai):</w:t>
      </w:r>
    </w:p>
    <w:p w:rsidR="00177859" w:rsidRPr="00562397" w:rsidRDefault="00177859" w:rsidP="00C67E3A">
      <w:pPr>
        <w:spacing w:line="300" w:lineRule="exact"/>
        <w:ind w:left="79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ab/>
      </w:r>
      <w:r w:rsidR="006125A7" w:rsidRPr="00562397">
        <w:rPr>
          <w:rFonts w:ascii="Calibri" w:hAnsi="Calibri"/>
          <w:bCs/>
          <w:sz w:val="22"/>
          <w:szCs w:val="22"/>
        </w:rPr>
        <w:t>4.</w:t>
      </w:r>
      <w:r w:rsidRPr="00562397">
        <w:rPr>
          <w:rFonts w:ascii="Calibri" w:hAnsi="Calibri"/>
          <w:bCs/>
          <w:sz w:val="22"/>
          <w:szCs w:val="22"/>
        </w:rPr>
        <w:t>1.4.1. Felügyelő Bizottság</w:t>
      </w:r>
    </w:p>
    <w:p w:rsidR="00177859" w:rsidRPr="00B06868" w:rsidRDefault="00177859" w:rsidP="00C67E3A">
      <w:pPr>
        <w:spacing w:line="300" w:lineRule="exact"/>
        <w:ind w:left="794"/>
        <w:jc w:val="both"/>
        <w:rPr>
          <w:rFonts w:ascii="Calibri" w:hAnsi="Calibri"/>
          <w:bCs/>
          <w:sz w:val="22"/>
          <w:szCs w:val="22"/>
        </w:rPr>
      </w:pPr>
      <w:r w:rsidRPr="00562397">
        <w:rPr>
          <w:rFonts w:ascii="Calibri" w:hAnsi="Calibri"/>
          <w:bCs/>
          <w:color w:val="FF0000"/>
          <w:sz w:val="22"/>
          <w:szCs w:val="22"/>
        </w:rPr>
        <w:tab/>
      </w:r>
      <w:r w:rsidR="006125A7" w:rsidRPr="00B06868">
        <w:rPr>
          <w:rFonts w:ascii="Calibri" w:hAnsi="Calibri"/>
          <w:bCs/>
          <w:sz w:val="22"/>
          <w:szCs w:val="22"/>
        </w:rPr>
        <w:t>4.</w:t>
      </w:r>
      <w:r w:rsidRPr="00B06868">
        <w:rPr>
          <w:rFonts w:ascii="Calibri" w:hAnsi="Calibri"/>
          <w:bCs/>
          <w:sz w:val="22"/>
          <w:szCs w:val="22"/>
        </w:rPr>
        <w:t>1.4.2. Etikai</w:t>
      </w:r>
      <w:r w:rsidR="007A56A1" w:rsidRPr="00B06868">
        <w:rPr>
          <w:rFonts w:ascii="Calibri" w:hAnsi="Calibri"/>
          <w:bCs/>
          <w:sz w:val="22"/>
          <w:szCs w:val="22"/>
        </w:rPr>
        <w:t xml:space="preserve"> B</w:t>
      </w:r>
      <w:r w:rsidRPr="00B06868">
        <w:rPr>
          <w:rFonts w:ascii="Calibri" w:hAnsi="Calibri"/>
          <w:bCs/>
          <w:sz w:val="22"/>
          <w:szCs w:val="22"/>
        </w:rPr>
        <w:t>izottság</w:t>
      </w:r>
    </w:p>
    <w:p w:rsidR="007A56A1" w:rsidRPr="001A6F41" w:rsidRDefault="007A56A1" w:rsidP="00C67E3A">
      <w:pPr>
        <w:spacing w:line="300" w:lineRule="exact"/>
        <w:ind w:left="794"/>
        <w:jc w:val="both"/>
        <w:rPr>
          <w:rFonts w:ascii="Calibri" w:hAnsi="Calibri"/>
          <w:bCs/>
          <w:sz w:val="22"/>
          <w:szCs w:val="22"/>
        </w:rPr>
      </w:pPr>
      <w:r w:rsidRPr="00B06868">
        <w:rPr>
          <w:rFonts w:ascii="Calibri" w:hAnsi="Calibri"/>
          <w:bCs/>
          <w:sz w:val="22"/>
          <w:szCs w:val="22"/>
        </w:rPr>
        <w:tab/>
      </w:r>
      <w:r w:rsidR="006125A7" w:rsidRPr="001A6F41">
        <w:rPr>
          <w:rFonts w:ascii="Calibri" w:hAnsi="Calibri"/>
          <w:bCs/>
          <w:sz w:val="22"/>
          <w:szCs w:val="22"/>
        </w:rPr>
        <w:t>4.</w:t>
      </w:r>
      <w:r w:rsidRPr="001A6F41">
        <w:rPr>
          <w:rFonts w:ascii="Calibri" w:hAnsi="Calibri"/>
          <w:bCs/>
          <w:sz w:val="22"/>
          <w:szCs w:val="22"/>
        </w:rPr>
        <w:t>1.4.3. Jogi Bizottság</w:t>
      </w:r>
    </w:p>
    <w:p w:rsidR="00647074" w:rsidRPr="001A6F41" w:rsidRDefault="00647074" w:rsidP="00B06868">
      <w:pPr>
        <w:spacing w:line="300" w:lineRule="exact"/>
        <w:ind w:left="1416"/>
        <w:jc w:val="both"/>
        <w:rPr>
          <w:rFonts w:ascii="Calibri" w:hAnsi="Calibri"/>
          <w:bCs/>
          <w:sz w:val="22"/>
          <w:szCs w:val="22"/>
        </w:rPr>
      </w:pPr>
      <w:r w:rsidRPr="001A6F41">
        <w:rPr>
          <w:rFonts w:ascii="Calibri" w:hAnsi="Calibri"/>
          <w:bCs/>
          <w:sz w:val="22"/>
          <w:szCs w:val="22"/>
        </w:rPr>
        <w:t>4.1.4.4</w:t>
      </w:r>
      <w:r w:rsidR="00E6360F" w:rsidRPr="001A6F41">
        <w:rPr>
          <w:rFonts w:ascii="Calibri" w:hAnsi="Calibri"/>
          <w:bCs/>
          <w:sz w:val="22"/>
          <w:szCs w:val="22"/>
        </w:rPr>
        <w:t>. Kiemelt Edző Program Bizottság</w:t>
      </w:r>
    </w:p>
    <w:p w:rsidR="00177859" w:rsidRPr="001A6F41" w:rsidRDefault="00177859" w:rsidP="00C67E3A">
      <w:pPr>
        <w:spacing w:line="300" w:lineRule="exact"/>
        <w:ind w:left="794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ab/>
      </w:r>
      <w:r w:rsidR="006125A7" w:rsidRPr="001A6F41">
        <w:rPr>
          <w:rFonts w:ascii="Calibri" w:hAnsi="Calibri"/>
          <w:bCs/>
          <w:color w:val="000000"/>
          <w:sz w:val="22"/>
          <w:szCs w:val="22"/>
        </w:rPr>
        <w:t>4.</w:t>
      </w:r>
      <w:r w:rsidRPr="001A6F41">
        <w:rPr>
          <w:rFonts w:ascii="Calibri" w:hAnsi="Calibri"/>
          <w:bCs/>
          <w:color w:val="000000"/>
          <w:sz w:val="22"/>
          <w:szCs w:val="22"/>
        </w:rPr>
        <w:t>1.4.</w:t>
      </w:r>
      <w:r w:rsidR="00E6360F" w:rsidRPr="001A6F41">
        <w:rPr>
          <w:rFonts w:ascii="Calibri" w:hAnsi="Calibri"/>
          <w:bCs/>
          <w:color w:val="000000"/>
          <w:sz w:val="22"/>
          <w:szCs w:val="22"/>
        </w:rPr>
        <w:t>5</w:t>
      </w:r>
      <w:r w:rsidRPr="001A6F41">
        <w:rPr>
          <w:rFonts w:ascii="Calibri" w:hAnsi="Calibri"/>
          <w:bCs/>
          <w:color w:val="000000"/>
          <w:sz w:val="22"/>
          <w:szCs w:val="22"/>
        </w:rPr>
        <w:t>. Mesteredzői Kollégium</w:t>
      </w:r>
    </w:p>
    <w:p w:rsidR="00177859" w:rsidRPr="001A6F41" w:rsidRDefault="00C67E3A" w:rsidP="00B06868">
      <w:pPr>
        <w:spacing w:line="300" w:lineRule="exact"/>
        <w:ind w:left="1416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A Társaság elnöksége további bizottságokat is létrehozhat.</w:t>
      </w:r>
    </w:p>
    <w:p w:rsidR="00177859" w:rsidRPr="001A6F41" w:rsidRDefault="00C67E3A" w:rsidP="00C67E3A">
      <w:pPr>
        <w:spacing w:line="300" w:lineRule="exact"/>
        <w:ind w:left="794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1.5. Területi és szakmai szervezetek</w:t>
      </w:r>
    </w:p>
    <w:p w:rsidR="00177859" w:rsidRPr="001A6F41" w:rsidRDefault="00C67E3A" w:rsidP="00882806">
      <w:pPr>
        <w:spacing w:before="120" w:line="300" w:lineRule="exact"/>
        <w:ind w:left="765" w:hanging="340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4.1.1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. Közgyűlés</w:t>
      </w:r>
      <w:r w:rsidR="00C0763E" w:rsidRPr="001A6F41">
        <w:rPr>
          <w:rFonts w:ascii="Calibri" w:hAnsi="Calibri"/>
          <w:bCs/>
          <w:color w:val="000000"/>
          <w:sz w:val="22"/>
          <w:szCs w:val="22"/>
        </w:rPr>
        <w:t>:</w:t>
      </w:r>
    </w:p>
    <w:p w:rsidR="00177859" w:rsidRPr="001A6F41" w:rsidRDefault="00C67E3A" w:rsidP="00C67E3A">
      <w:pPr>
        <w:spacing w:line="300" w:lineRule="exact"/>
        <w:ind w:left="1701" w:hanging="73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4.1.1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.1. </w:t>
      </w:r>
      <w:r w:rsidR="00882806" w:rsidRPr="001A6F41">
        <w:rPr>
          <w:rFonts w:ascii="Calibri" w:hAnsi="Calibri"/>
          <w:bCs/>
          <w:color w:val="000000"/>
          <w:sz w:val="22"/>
          <w:szCs w:val="22"/>
        </w:rPr>
        <w:t>A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közgyűlés a Társaság </w:t>
      </w:r>
      <w:r w:rsidR="00263117" w:rsidRPr="001A6F41">
        <w:rPr>
          <w:rFonts w:ascii="Calibri" w:hAnsi="Calibri"/>
          <w:bCs/>
          <w:color w:val="000000" w:themeColor="text1"/>
          <w:sz w:val="22"/>
          <w:szCs w:val="22"/>
        </w:rPr>
        <w:t>döntéshozó szerve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, amely minden, a Társaságot érintő kérdésben döntési jogkörrel rendelkezik, ülése </w:t>
      </w:r>
      <w:r w:rsidR="00B06868" w:rsidRPr="001A6F41">
        <w:rPr>
          <w:rFonts w:ascii="Calibri" w:hAnsi="Calibri"/>
          <w:bCs/>
          <w:color w:val="000000"/>
          <w:sz w:val="22"/>
          <w:szCs w:val="22"/>
        </w:rPr>
        <w:t xml:space="preserve">NEM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nyilvános</w:t>
      </w:r>
      <w:r w:rsidR="00C0763E" w:rsidRPr="001A6F41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Pr="001A6F41" w:rsidRDefault="00C67E3A" w:rsidP="00C67E3A">
      <w:pPr>
        <w:spacing w:line="300" w:lineRule="exact"/>
        <w:ind w:left="1701" w:hanging="73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4.1.1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.2. </w:t>
      </w:r>
      <w:r w:rsidR="00882806" w:rsidRPr="001A6F41">
        <w:rPr>
          <w:rFonts w:ascii="Calibri" w:hAnsi="Calibri"/>
          <w:bCs/>
          <w:color w:val="000000"/>
          <w:sz w:val="22"/>
          <w:szCs w:val="22"/>
        </w:rPr>
        <w:t>A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közgyűlés kizárólagos jogköre:</w:t>
      </w:r>
    </w:p>
    <w:p w:rsidR="00CE0534" w:rsidRPr="001A6F41" w:rsidRDefault="00C67E3A" w:rsidP="00C67E3A">
      <w:pPr>
        <w:spacing w:line="300" w:lineRule="exact"/>
        <w:ind w:left="2551" w:hanging="907"/>
        <w:jc w:val="both"/>
        <w:rPr>
          <w:rFonts w:ascii="Calibri" w:hAnsi="Calibri"/>
          <w:bCs/>
          <w:color w:val="FF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4.1.1.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2.1. az alapszabály megállapítása, módosítása</w:t>
      </w:r>
      <w:r w:rsidR="00CE0534" w:rsidRPr="001A6F41">
        <w:rPr>
          <w:rFonts w:ascii="Calibri" w:hAnsi="Calibri"/>
          <w:bCs/>
          <w:color w:val="000000"/>
          <w:sz w:val="22"/>
          <w:szCs w:val="22"/>
        </w:rPr>
        <w:t>.</w:t>
      </w:r>
      <w:r w:rsidR="00CE0534" w:rsidRPr="001A6F41"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="00CE0534" w:rsidRPr="001A6F41">
        <w:rPr>
          <w:rFonts w:ascii="Calibri" w:hAnsi="Calibri"/>
          <w:bCs/>
          <w:color w:val="000000" w:themeColor="text1"/>
          <w:sz w:val="22"/>
          <w:szCs w:val="22"/>
        </w:rPr>
        <w:t>A Társaság Alapszabályának módosításához a jelen lévő tagok háromnegyedes szótöbbséggel hozott határozata szükséges.</w:t>
      </w:r>
    </w:p>
    <w:p w:rsidR="00177859" w:rsidRDefault="00C67E3A" w:rsidP="00C67E3A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4.1.1.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2.2. a Társaság megalakítása, feloszlása, más szervezettel történő egyesülése, </w:t>
      </w:r>
      <w:r w:rsidR="00B06868" w:rsidRPr="001A6F41">
        <w:rPr>
          <w:rFonts w:ascii="Calibri" w:hAnsi="Calibri"/>
          <w:bCs/>
          <w:color w:val="000000"/>
          <w:sz w:val="22"/>
          <w:szCs w:val="22"/>
        </w:rPr>
        <w:t xml:space="preserve">szétválása,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ha ezeket</w:t>
      </w:r>
      <w:r w:rsidR="00177859" w:rsidRPr="00B06868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230792" w:rsidRPr="00B06868">
        <w:rPr>
          <w:rFonts w:ascii="Calibri" w:hAnsi="Calibri"/>
          <w:bCs/>
          <w:color w:val="000000"/>
          <w:sz w:val="22"/>
          <w:szCs w:val="22"/>
        </w:rPr>
        <w:t>a szavazati joggal rendelkező tagok háromnegyedes</w:t>
      </w:r>
      <w:r w:rsidR="00177859" w:rsidRPr="00B06868">
        <w:rPr>
          <w:rFonts w:ascii="Calibri" w:hAnsi="Calibri"/>
          <w:bCs/>
          <w:color w:val="000000"/>
          <w:sz w:val="22"/>
          <w:szCs w:val="22"/>
        </w:rPr>
        <w:t xml:space="preserve"> többséggel kimondj</w:t>
      </w:r>
      <w:r w:rsidR="00230792" w:rsidRPr="00B06868">
        <w:rPr>
          <w:rFonts w:ascii="Calibri" w:hAnsi="Calibri"/>
          <w:bCs/>
          <w:color w:val="000000"/>
          <w:sz w:val="22"/>
          <w:szCs w:val="22"/>
        </w:rPr>
        <w:t>ák</w:t>
      </w:r>
      <w:r w:rsidR="00177859" w:rsidRPr="00B06868">
        <w:rPr>
          <w:rFonts w:ascii="Calibri" w:hAnsi="Calibri"/>
          <w:bCs/>
          <w:color w:val="000000"/>
          <w:sz w:val="22"/>
          <w:szCs w:val="22"/>
        </w:rPr>
        <w:t>;</w:t>
      </w:r>
    </w:p>
    <w:p w:rsidR="00A050ED" w:rsidRPr="00B06868" w:rsidRDefault="00A050ED" w:rsidP="00C67E3A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77859" w:rsidRDefault="00C67E3A" w:rsidP="00C67E3A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4.1.1.</w:t>
      </w:r>
      <w:r w:rsidR="00177859">
        <w:rPr>
          <w:rFonts w:ascii="Calibri" w:hAnsi="Calibri"/>
          <w:bCs/>
          <w:color w:val="000000"/>
          <w:sz w:val="22"/>
          <w:szCs w:val="22"/>
        </w:rPr>
        <w:t>2.3. az elnökség és a Felügyelő Bizottság éves beszámolój</w:t>
      </w:r>
      <w:r w:rsidR="00C0763E">
        <w:rPr>
          <w:rFonts w:ascii="Calibri" w:hAnsi="Calibri"/>
          <w:bCs/>
          <w:color w:val="000000"/>
          <w:sz w:val="22"/>
          <w:szCs w:val="22"/>
        </w:rPr>
        <w:t>ának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jóváhagyása</w:t>
      </w:r>
      <w:r w:rsidR="00C0763E">
        <w:rPr>
          <w:rFonts w:ascii="Calibri" w:hAnsi="Calibri"/>
          <w:bCs/>
          <w:color w:val="000000"/>
          <w:sz w:val="22"/>
          <w:szCs w:val="22"/>
        </w:rPr>
        <w:t>,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az alapján a Társaság munkájának évenkénti értékelése, az elkövetkezendő időszak főbb feladatainak meghatározása,</w:t>
      </w:r>
    </w:p>
    <w:p w:rsidR="00177859" w:rsidRDefault="00C67E3A" w:rsidP="00C67E3A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4.1.1.</w:t>
      </w:r>
      <w:r w:rsidR="00177859">
        <w:rPr>
          <w:rFonts w:ascii="Calibri" w:hAnsi="Calibri"/>
          <w:bCs/>
          <w:color w:val="000000"/>
          <w:sz w:val="22"/>
          <w:szCs w:val="22"/>
        </w:rPr>
        <w:t>2.4. a tagdíjbevétel</w:t>
      </w:r>
      <w:r w:rsidR="00C0763E">
        <w:rPr>
          <w:rFonts w:ascii="Calibri" w:hAnsi="Calibri"/>
          <w:bCs/>
          <w:color w:val="000000"/>
          <w:sz w:val="22"/>
          <w:szCs w:val="22"/>
        </w:rPr>
        <w:t xml:space="preserve"> mértékének, valamint a tagdíjbevétel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szervezeti egységek közötti szétosztási arányainak megállapítása;</w:t>
      </w:r>
    </w:p>
    <w:p w:rsidR="00177859" w:rsidRPr="001A6F41" w:rsidRDefault="00C67E3A" w:rsidP="00C67E3A">
      <w:pPr>
        <w:spacing w:line="300" w:lineRule="exact"/>
        <w:ind w:left="2551" w:hanging="907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4.1.1.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2.5. a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Társaság elnökének, alelnökének, tiszteletbeli elnökének, elnökségi tagjainak, a Felügyelő Bizottság elnökének, tagjainak, az Etikai</w:t>
      </w:r>
      <w:r w:rsidR="00C0763E" w:rsidRPr="001A6F41">
        <w:rPr>
          <w:rFonts w:ascii="Calibri" w:hAnsi="Calibri"/>
          <w:bCs/>
          <w:color w:val="000000"/>
          <w:sz w:val="22"/>
          <w:szCs w:val="22"/>
        </w:rPr>
        <w:t xml:space="preserve"> Bizottság és a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Jogi Bizottság elnökének, tagjainak négy (4) évre történő megválasztása</w:t>
      </w:r>
      <w:r w:rsidR="00CE0534" w:rsidRPr="001A6F41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CE0534" w:rsidRPr="001A6F41">
        <w:rPr>
          <w:rFonts w:ascii="Calibri" w:hAnsi="Calibri"/>
          <w:bCs/>
          <w:color w:val="000000" w:themeColor="text1"/>
          <w:sz w:val="22"/>
          <w:szCs w:val="22"/>
        </w:rPr>
        <w:t>visszahívása</w:t>
      </w:r>
      <w:r w:rsidR="00B06868" w:rsidRPr="001A6F41">
        <w:rPr>
          <w:rFonts w:ascii="Calibri" w:hAnsi="Calibri"/>
          <w:bCs/>
          <w:color w:val="000000" w:themeColor="text1"/>
          <w:sz w:val="22"/>
          <w:szCs w:val="22"/>
        </w:rPr>
        <w:t>, esetleges díjazásának megállapítása.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A négyéves ciklus alatti – egyes tisztségviselői helyek megüresedése miatti – időközi választás esetén a megválasztott tisztségviselő mandátuma a ciklus végéig tart</w:t>
      </w:r>
      <w:r w:rsidR="00C0763E" w:rsidRPr="001A6F41">
        <w:rPr>
          <w:rFonts w:ascii="Calibri" w:hAnsi="Calibri"/>
          <w:bCs/>
          <w:color w:val="000000"/>
          <w:sz w:val="22"/>
          <w:szCs w:val="22"/>
        </w:rPr>
        <w:t>;</w:t>
      </w:r>
    </w:p>
    <w:p w:rsidR="00C56EA5" w:rsidRPr="001A6F41" w:rsidRDefault="00C67E3A" w:rsidP="007A6053">
      <w:pPr>
        <w:spacing w:line="300" w:lineRule="exact"/>
        <w:ind w:left="2551" w:hanging="907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1A6F41">
        <w:rPr>
          <w:rFonts w:ascii="Calibri" w:hAnsi="Calibri"/>
          <w:bCs/>
          <w:color w:val="000000" w:themeColor="text1"/>
          <w:sz w:val="22"/>
          <w:szCs w:val="22"/>
        </w:rPr>
        <w:t>4.1.1.</w:t>
      </w:r>
      <w:r w:rsidR="00C56EA5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2.6. </w:t>
      </w:r>
      <w:r w:rsidR="00C0763E" w:rsidRPr="001A6F41">
        <w:rPr>
          <w:rFonts w:ascii="Calibri" w:hAnsi="Calibri"/>
          <w:bCs/>
          <w:color w:val="000000" w:themeColor="text1"/>
          <w:sz w:val="22"/>
          <w:szCs w:val="22"/>
        </w:rPr>
        <w:t>o</w:t>
      </w:r>
      <w:r w:rsidR="00C56EA5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lyan szerződések jóváhagyása, amelyet az Társaság saját tagjával, vezető tisztségviselőjével, a Felügyelő Bizottság tagjával, vagy ezek </w:t>
      </w:r>
      <w:r w:rsidR="00946243" w:rsidRPr="001A6F41">
        <w:rPr>
          <w:rFonts w:ascii="Calibri" w:hAnsi="Calibri"/>
          <w:bCs/>
          <w:color w:val="000000" w:themeColor="text1"/>
          <w:sz w:val="22"/>
          <w:szCs w:val="22"/>
        </w:rPr>
        <w:t>h</w:t>
      </w:r>
      <w:r w:rsidR="00C56EA5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ozzátartozóival köt. </w:t>
      </w:r>
    </w:p>
    <w:p w:rsidR="00B06868" w:rsidRPr="001A6F41" w:rsidRDefault="00B06868" w:rsidP="007A6053">
      <w:pPr>
        <w:spacing w:line="300" w:lineRule="exact"/>
        <w:ind w:left="2551" w:hanging="907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1A6F41">
        <w:rPr>
          <w:rFonts w:ascii="Calibri" w:hAnsi="Calibri"/>
          <w:bCs/>
          <w:color w:val="000000" w:themeColor="text1"/>
          <w:sz w:val="22"/>
          <w:szCs w:val="22"/>
        </w:rPr>
        <w:t>4.1.1.2.7. valamint a törvény által hatáskörébe utalt feladatok végrehajtása</w:t>
      </w:r>
    </w:p>
    <w:p w:rsidR="00B06868" w:rsidRPr="001A6F41" w:rsidRDefault="00B06868" w:rsidP="007A6053">
      <w:pPr>
        <w:spacing w:line="300" w:lineRule="exact"/>
        <w:ind w:left="2551" w:hanging="907"/>
        <w:jc w:val="both"/>
        <w:rPr>
          <w:rFonts w:ascii="Calibri" w:hAnsi="Calibri"/>
          <w:bCs/>
          <w:color w:val="000000" w:themeColor="text1"/>
          <w:sz w:val="22"/>
          <w:szCs w:val="22"/>
        </w:rPr>
      </w:pPr>
    </w:p>
    <w:p w:rsidR="00177859" w:rsidRPr="001A6F41" w:rsidRDefault="00B76E92" w:rsidP="00B76E92">
      <w:pPr>
        <w:spacing w:line="300" w:lineRule="exact"/>
        <w:ind w:left="1701" w:hanging="73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4.1.1.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3. </w:t>
      </w:r>
      <w:r w:rsidR="00882806" w:rsidRPr="001A6F41">
        <w:rPr>
          <w:rFonts w:ascii="Calibri" w:hAnsi="Calibri"/>
          <w:bCs/>
          <w:color w:val="000000"/>
          <w:sz w:val="22"/>
          <w:szCs w:val="22"/>
        </w:rPr>
        <w:t>A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közgyűlés működése</w:t>
      </w:r>
      <w:r w:rsidR="00C0763E" w:rsidRPr="001A6F41">
        <w:rPr>
          <w:rFonts w:ascii="Calibri" w:hAnsi="Calibri"/>
          <w:bCs/>
          <w:color w:val="000000"/>
          <w:sz w:val="22"/>
          <w:szCs w:val="22"/>
        </w:rPr>
        <w:t>:</w:t>
      </w:r>
    </w:p>
    <w:p w:rsidR="00177859" w:rsidRPr="001A6F41" w:rsidRDefault="00B76E92" w:rsidP="00B76E92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4.1.1.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3.1. </w:t>
      </w:r>
      <w:r w:rsidR="00C0763E" w:rsidRPr="001A6F41">
        <w:rPr>
          <w:rFonts w:ascii="Calibri" w:hAnsi="Calibri"/>
          <w:bCs/>
          <w:color w:val="000000"/>
          <w:sz w:val="22"/>
          <w:szCs w:val="22"/>
        </w:rPr>
        <w:t>a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Társaság választott tisztségviselői és szervezetei a közgyűlésnek tartoznak beszámolási kötelezettséggel</w:t>
      </w:r>
      <w:r w:rsidR="00C0763E" w:rsidRPr="001A6F41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Pr="001A6F41" w:rsidRDefault="00B76E92" w:rsidP="00B76E92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4.1.1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.3.2. </w:t>
      </w:r>
      <w:r w:rsidR="00C0763E" w:rsidRPr="001A6F41">
        <w:rPr>
          <w:rFonts w:ascii="Calibri" w:hAnsi="Calibri"/>
          <w:bCs/>
          <w:color w:val="000000"/>
          <w:sz w:val="22"/>
          <w:szCs w:val="22"/>
        </w:rPr>
        <w:t>a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rendes közgyűlést évenként </w:t>
      </w:r>
      <w:r w:rsidR="006D7E1E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igazolt módon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kell összehívni. Rendkívüli közgyűlést kell összehívni akkor, ha azt a tagok egyharmada az ok és a cél megjelölésével kéri</w:t>
      </w:r>
      <w:r w:rsidR="00C0763E" w:rsidRPr="001A6F41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Pr="001A6F41" w:rsidRDefault="00B76E92" w:rsidP="00B76E92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4.1.1.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3.3. </w:t>
      </w:r>
      <w:r w:rsidR="00C0763E" w:rsidRPr="001A6F41">
        <w:rPr>
          <w:rFonts w:ascii="Calibri" w:hAnsi="Calibri"/>
          <w:bCs/>
          <w:color w:val="000000"/>
          <w:sz w:val="22"/>
          <w:szCs w:val="22"/>
        </w:rPr>
        <w:t>a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közgyűlés helyé</w:t>
      </w:r>
      <w:r w:rsidR="00C0763E" w:rsidRPr="001A6F41">
        <w:rPr>
          <w:rFonts w:ascii="Calibri" w:hAnsi="Calibri"/>
          <w:bCs/>
          <w:color w:val="000000"/>
          <w:sz w:val="22"/>
          <w:szCs w:val="22"/>
        </w:rPr>
        <w:t>t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, idejé</w:t>
      </w:r>
      <w:r w:rsidR="00C0763E" w:rsidRPr="001A6F41">
        <w:rPr>
          <w:rFonts w:ascii="Calibri" w:hAnsi="Calibri"/>
          <w:bCs/>
          <w:color w:val="000000"/>
          <w:sz w:val="22"/>
          <w:szCs w:val="22"/>
        </w:rPr>
        <w:t>t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és a javasolt napirendi pontok</w:t>
      </w:r>
      <w:r w:rsidR="00C0763E" w:rsidRPr="001A6F41">
        <w:rPr>
          <w:rFonts w:ascii="Calibri" w:hAnsi="Calibri"/>
          <w:bCs/>
          <w:color w:val="000000"/>
          <w:sz w:val="22"/>
          <w:szCs w:val="22"/>
        </w:rPr>
        <w:t>at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a titkárság javaslat</w:t>
      </w:r>
      <w:r w:rsidR="00C0763E" w:rsidRPr="001A6F41">
        <w:rPr>
          <w:rFonts w:ascii="Calibri" w:hAnsi="Calibri"/>
          <w:bCs/>
          <w:color w:val="000000"/>
          <w:sz w:val="22"/>
          <w:szCs w:val="22"/>
        </w:rPr>
        <w:t>a alapján az elnökség hagyja jóvá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. A közgyűlés helyét, idejét a titkárság legalább 30 nappal a közgyűlés időpontja előtt - írásban - közli a tagokkal</w:t>
      </w:r>
      <w:r w:rsidR="00255719" w:rsidRPr="001A6F41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Pr="001A6F41" w:rsidRDefault="00B76E92" w:rsidP="00B76E92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4.1.1.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3.4. </w:t>
      </w:r>
      <w:r w:rsidR="00255719" w:rsidRPr="001A6F41">
        <w:rPr>
          <w:rFonts w:ascii="Calibri" w:hAnsi="Calibri"/>
          <w:bCs/>
          <w:color w:val="000000"/>
          <w:sz w:val="22"/>
          <w:szCs w:val="22"/>
        </w:rPr>
        <w:t>a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közgyűlés határozatképes, ha a szavazásra jogosult tagok több mint fele jelen van</w:t>
      </w:r>
      <w:r w:rsidR="001061C0" w:rsidRPr="001A6F41">
        <w:rPr>
          <w:rFonts w:ascii="Calibri" w:hAnsi="Calibri"/>
          <w:bCs/>
          <w:color w:val="000000"/>
          <w:sz w:val="22"/>
          <w:szCs w:val="22"/>
        </w:rPr>
        <w:t>, feltéve, hogy a napirendi pontok között nem szerepel olyan határozati javaslat, amely ennél nagyobb arányú jelenlétet követel meg szavazás esetén.</w:t>
      </w:r>
    </w:p>
    <w:p w:rsidR="00177859" w:rsidRPr="001A6F41" w:rsidRDefault="00B76E92" w:rsidP="00B76E92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4.1.1.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3.5. </w:t>
      </w:r>
      <w:r w:rsidR="00255719" w:rsidRPr="001A6F41">
        <w:rPr>
          <w:rFonts w:ascii="Calibri" w:hAnsi="Calibri"/>
          <w:bCs/>
          <w:color w:val="000000"/>
          <w:sz w:val="22"/>
          <w:szCs w:val="22"/>
        </w:rPr>
        <w:t>h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a a közgyűlés nem határozatképes, </w:t>
      </w:r>
      <w:r w:rsidR="00255719" w:rsidRPr="001A6F41">
        <w:rPr>
          <w:rFonts w:ascii="Calibri" w:hAnsi="Calibri"/>
          <w:bCs/>
          <w:color w:val="000000"/>
          <w:sz w:val="22"/>
          <w:szCs w:val="22"/>
        </w:rPr>
        <w:t xml:space="preserve">az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ugyanazon napirenddel, legkésőbb 30 napon belül összehívott közgyűlés - az eredeti napirendi pontokban - határozatképes a megjelentek számától függetlenül, ha a fentiekről a tagokat a meghívóban már előre tájékoztatták</w:t>
      </w:r>
      <w:r w:rsidR="00255719" w:rsidRPr="001A6F41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Pr="001A6F41" w:rsidRDefault="00882806" w:rsidP="00B76E92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4.1.1.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3.6. </w:t>
      </w:r>
      <w:r w:rsidR="00255719" w:rsidRPr="001A6F41">
        <w:rPr>
          <w:rFonts w:ascii="Calibri" w:hAnsi="Calibri"/>
          <w:bCs/>
          <w:color w:val="000000"/>
          <w:sz w:val="22"/>
          <w:szCs w:val="22"/>
        </w:rPr>
        <w:t>a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közgyűlés határozatait nyílt szavazással, egyszerű szótöbbséggel hozza meg, de bármelyik tag javaslatára elrendelheti a titkos szavazást is</w:t>
      </w:r>
      <w:r w:rsidR="00255719" w:rsidRPr="001A6F41">
        <w:rPr>
          <w:rFonts w:ascii="Calibri" w:hAnsi="Calibri"/>
          <w:bCs/>
          <w:color w:val="000000"/>
          <w:sz w:val="22"/>
          <w:szCs w:val="22"/>
        </w:rPr>
        <w:t>;</w:t>
      </w:r>
    </w:p>
    <w:p w:rsidR="00232F08" w:rsidRPr="001A6F41" w:rsidRDefault="00882806" w:rsidP="00B76E92">
      <w:pPr>
        <w:spacing w:line="300" w:lineRule="exact"/>
        <w:ind w:left="2551" w:hanging="907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1A6F41">
        <w:rPr>
          <w:rFonts w:ascii="Calibri" w:hAnsi="Calibri"/>
          <w:bCs/>
          <w:color w:val="000000" w:themeColor="text1"/>
          <w:sz w:val="22"/>
          <w:szCs w:val="22"/>
        </w:rPr>
        <w:t>4.1.1.</w:t>
      </w:r>
      <w:r w:rsidR="00232F08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3.7. </w:t>
      </w:r>
      <w:r w:rsidR="00255719" w:rsidRPr="001A6F41">
        <w:rPr>
          <w:rFonts w:ascii="Calibri" w:hAnsi="Calibri"/>
          <w:bCs/>
          <w:color w:val="000000" w:themeColor="text1"/>
          <w:sz w:val="22"/>
          <w:szCs w:val="22"/>
        </w:rPr>
        <w:t>a</w:t>
      </w:r>
      <w:r w:rsidR="00232F08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 közgyűlés tisztségviselőit a közgyűlés a jelenlévő tagok közül nyílt szavazással választja meg</w:t>
      </w:r>
      <w:r w:rsidR="00255719" w:rsidRPr="001A6F41">
        <w:rPr>
          <w:rFonts w:ascii="Calibri" w:hAnsi="Calibri"/>
          <w:bCs/>
          <w:color w:val="000000" w:themeColor="text1"/>
          <w:sz w:val="22"/>
          <w:szCs w:val="22"/>
        </w:rPr>
        <w:t>;</w:t>
      </w:r>
    </w:p>
    <w:p w:rsidR="00177859" w:rsidRPr="001A6F41" w:rsidRDefault="00882806" w:rsidP="00B76E92">
      <w:pPr>
        <w:spacing w:line="300" w:lineRule="exact"/>
        <w:ind w:left="2551" w:hanging="907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1A6F41">
        <w:rPr>
          <w:rFonts w:ascii="Calibri" w:hAnsi="Calibri"/>
          <w:bCs/>
          <w:color w:val="000000" w:themeColor="text1"/>
          <w:sz w:val="22"/>
          <w:szCs w:val="22"/>
        </w:rPr>
        <w:t>4.1.1</w:t>
      </w:r>
      <w:r w:rsidR="00232F08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.3.9. </w:t>
      </w:r>
      <w:r w:rsidR="00255719" w:rsidRPr="001A6F41">
        <w:rPr>
          <w:rFonts w:ascii="Calibri" w:hAnsi="Calibri"/>
          <w:bCs/>
          <w:color w:val="000000" w:themeColor="text1"/>
          <w:sz w:val="22"/>
          <w:szCs w:val="22"/>
        </w:rPr>
        <w:t>a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232F08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Társaság 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>tisztségviselő</w:t>
      </w:r>
      <w:r w:rsidR="00232F08" w:rsidRPr="001A6F41">
        <w:rPr>
          <w:rFonts w:ascii="Calibri" w:hAnsi="Calibri"/>
          <w:bCs/>
          <w:color w:val="000000" w:themeColor="text1"/>
          <w:sz w:val="22"/>
          <w:szCs w:val="22"/>
        </w:rPr>
        <w:t>i</w:t>
      </w:r>
      <w:r w:rsidR="001061C0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t 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>a közgyűlés titkos szavazással választja meg</w:t>
      </w:r>
      <w:r w:rsidR="00255719" w:rsidRPr="001A6F41">
        <w:rPr>
          <w:rFonts w:ascii="Calibri" w:hAnsi="Calibri"/>
          <w:bCs/>
          <w:color w:val="000000" w:themeColor="text1"/>
          <w:sz w:val="22"/>
          <w:szCs w:val="22"/>
        </w:rPr>
        <w:t>;</w:t>
      </w:r>
    </w:p>
    <w:p w:rsidR="00177859" w:rsidRPr="001A6F41" w:rsidRDefault="00882806" w:rsidP="00B76E92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 w:themeColor="text1"/>
          <w:sz w:val="22"/>
          <w:szCs w:val="22"/>
        </w:rPr>
        <w:t>4.1.1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>.3.</w:t>
      </w:r>
      <w:r w:rsidR="00232F08" w:rsidRPr="001A6F41">
        <w:rPr>
          <w:rFonts w:ascii="Calibri" w:hAnsi="Calibri"/>
          <w:bCs/>
          <w:color w:val="000000" w:themeColor="text1"/>
          <w:sz w:val="22"/>
          <w:szCs w:val="22"/>
        </w:rPr>
        <w:t>10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. </w:t>
      </w:r>
      <w:r w:rsidR="00255719" w:rsidRPr="001A6F41">
        <w:rPr>
          <w:rFonts w:ascii="Calibri" w:hAnsi="Calibri"/>
          <w:bCs/>
          <w:color w:val="000000" w:themeColor="text1"/>
          <w:sz w:val="22"/>
          <w:szCs w:val="22"/>
        </w:rPr>
        <w:t>a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közgyűlés </w:t>
      </w:r>
      <w:r w:rsidR="001061C0" w:rsidRPr="001A6F41">
        <w:rPr>
          <w:rFonts w:ascii="Calibri" w:hAnsi="Calibri"/>
          <w:bCs/>
          <w:color w:val="000000"/>
          <w:sz w:val="22"/>
          <w:szCs w:val="22"/>
        </w:rPr>
        <w:t xml:space="preserve">NEM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nyilvános, </w:t>
      </w:r>
      <w:r w:rsidR="001061C0" w:rsidRPr="001A6F41">
        <w:rPr>
          <w:rFonts w:ascii="Calibri" w:hAnsi="Calibri"/>
          <w:bCs/>
          <w:color w:val="000000"/>
          <w:sz w:val="22"/>
          <w:szCs w:val="22"/>
        </w:rPr>
        <w:t>sőt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esetenként zárt ülést is elrendelhet a közgyűlés, amennyiben a személyiségi jogok védelme, ill. az egyéb jogszabályban előírtak lehetővé teszik. Ez vonatkozik az elnökségi ülésekre is.</w:t>
      </w:r>
    </w:p>
    <w:p w:rsidR="001061C0" w:rsidRPr="001A6F41" w:rsidRDefault="001061C0" w:rsidP="00B76E92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061C0" w:rsidRPr="001A6F41" w:rsidRDefault="001061C0" w:rsidP="00B76E92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061C0" w:rsidRPr="001D6D42" w:rsidRDefault="001061C0" w:rsidP="00B76E92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77859" w:rsidRPr="001D6D42" w:rsidRDefault="00882806" w:rsidP="00882806">
      <w:pPr>
        <w:spacing w:line="300" w:lineRule="exact"/>
        <w:ind w:left="765" w:hanging="340"/>
        <w:jc w:val="both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>4.1.2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>. Az elnökség</w:t>
      </w:r>
      <w:r w:rsidR="00255719" w:rsidRPr="001D6D42">
        <w:rPr>
          <w:rFonts w:ascii="Calibri" w:hAnsi="Calibri"/>
          <w:bCs/>
          <w:color w:val="000000"/>
          <w:sz w:val="22"/>
          <w:szCs w:val="22"/>
        </w:rPr>
        <w:t>:</w:t>
      </w:r>
    </w:p>
    <w:p w:rsidR="00177859" w:rsidRPr="001A6F41" w:rsidRDefault="00882806" w:rsidP="00FF7742">
      <w:pPr>
        <w:spacing w:line="300" w:lineRule="exact"/>
        <w:ind w:left="1644" w:hanging="680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4.1.2</w:t>
      </w:r>
      <w:r w:rsidR="00691E8F" w:rsidRPr="001A6F41">
        <w:rPr>
          <w:rFonts w:ascii="Calibri" w:hAnsi="Calibri"/>
          <w:bCs/>
          <w:color w:val="000000"/>
          <w:sz w:val="22"/>
          <w:szCs w:val="22"/>
        </w:rPr>
        <w:t>.1. a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z elnökség a Társaság </w:t>
      </w:r>
      <w:r w:rsidR="00502ACE" w:rsidRPr="001A6F41">
        <w:rPr>
          <w:rFonts w:ascii="Calibri" w:hAnsi="Calibri"/>
          <w:bCs/>
          <w:color w:val="000000" w:themeColor="text1"/>
          <w:sz w:val="22"/>
          <w:szCs w:val="22"/>
        </w:rPr>
        <w:t>ügyvezető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502ACE" w:rsidRPr="001A6F41">
        <w:rPr>
          <w:rFonts w:ascii="Calibri" w:hAnsi="Calibri"/>
          <w:bCs/>
          <w:color w:val="000000" w:themeColor="text1"/>
          <w:sz w:val="22"/>
          <w:szCs w:val="22"/>
        </w:rPr>
        <w:t>szerv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>e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. Az </w:t>
      </w:r>
      <w:r w:rsidR="005033BD" w:rsidRPr="001A6F41">
        <w:rPr>
          <w:rFonts w:ascii="Calibri" w:hAnsi="Calibri"/>
          <w:bCs/>
          <w:color w:val="000000"/>
          <w:sz w:val="22"/>
          <w:szCs w:val="22"/>
        </w:rPr>
        <w:t xml:space="preserve">elnökségi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ülés helyét és idejét, napirendjét </w:t>
      </w:r>
      <w:r w:rsidR="005033BD" w:rsidRPr="001A6F41">
        <w:rPr>
          <w:rFonts w:ascii="Calibri" w:hAnsi="Calibri"/>
          <w:bCs/>
          <w:color w:val="000000"/>
          <w:sz w:val="22"/>
          <w:szCs w:val="22"/>
        </w:rPr>
        <w:t xml:space="preserve">az elnökség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maga határozza meg. Az elnökség ülését</w:t>
      </w:r>
      <w:r w:rsidR="002F6423" w:rsidRPr="001A6F4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2F6423" w:rsidRPr="001A6F41">
        <w:rPr>
          <w:rFonts w:ascii="Calibri" w:hAnsi="Calibri"/>
          <w:bCs/>
          <w:color w:val="000000" w:themeColor="text1"/>
          <w:sz w:val="22"/>
          <w:szCs w:val="22"/>
        </w:rPr>
        <w:t>igazolt módon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a titkárság hívja össze, a napirendre a meghívóban tesz javaslatot</w:t>
      </w:r>
      <w:r w:rsidR="00255719" w:rsidRPr="001A6F41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Pr="001A6F41" w:rsidRDefault="00882806" w:rsidP="00FF7742">
      <w:pPr>
        <w:spacing w:line="300" w:lineRule="exact"/>
        <w:ind w:left="1644" w:hanging="680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</w:t>
      </w:r>
      <w:r w:rsidR="00691E8F" w:rsidRPr="001A6F41">
        <w:rPr>
          <w:rFonts w:ascii="Calibri" w:hAnsi="Calibri"/>
          <w:bCs/>
          <w:color w:val="000000"/>
          <w:sz w:val="22"/>
          <w:szCs w:val="22"/>
        </w:rPr>
        <w:t>2.</w:t>
      </w:r>
      <w:r w:rsidRPr="001A6F41">
        <w:rPr>
          <w:rFonts w:ascii="Calibri" w:hAnsi="Calibri"/>
          <w:bCs/>
          <w:color w:val="000000"/>
          <w:sz w:val="22"/>
          <w:szCs w:val="22"/>
        </w:rPr>
        <w:t>2.</w:t>
      </w:r>
      <w:r w:rsidR="00691E8F" w:rsidRPr="001A6F41">
        <w:rPr>
          <w:rFonts w:ascii="Calibri" w:hAnsi="Calibri"/>
          <w:bCs/>
          <w:color w:val="000000"/>
          <w:sz w:val="22"/>
          <w:szCs w:val="22"/>
        </w:rPr>
        <w:t xml:space="preserve"> a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11 tagú elnökséget (elnök, </w:t>
      </w:r>
      <w:r w:rsidR="005033BD" w:rsidRPr="001A6F41">
        <w:rPr>
          <w:rFonts w:ascii="Calibri" w:hAnsi="Calibri"/>
          <w:bCs/>
          <w:color w:val="000000" w:themeColor="text1"/>
          <w:sz w:val="22"/>
          <w:szCs w:val="22"/>
        </w:rPr>
        <w:t>3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alelnök, </w:t>
      </w:r>
      <w:r w:rsidR="005033BD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7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elnökségi tag</w:t>
      </w:r>
      <w:r w:rsidR="00691E8F" w:rsidRPr="001A6F41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DC6779" w:rsidRPr="001A6F41">
        <w:rPr>
          <w:rFonts w:ascii="Calibri" w:hAnsi="Calibri"/>
          <w:bCs/>
          <w:color w:val="000000"/>
          <w:sz w:val="22"/>
          <w:szCs w:val="22"/>
        </w:rPr>
        <w:t xml:space="preserve">a továbbiakban: </w:t>
      </w:r>
      <w:r w:rsidR="00691E8F" w:rsidRPr="001A6F41">
        <w:rPr>
          <w:rFonts w:ascii="Calibri" w:hAnsi="Calibri"/>
          <w:bCs/>
          <w:color w:val="000000"/>
          <w:sz w:val="22"/>
          <w:szCs w:val="22"/>
        </w:rPr>
        <w:t>vezető tisztségviselők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) a közgyűlés választja meg</w:t>
      </w:r>
      <w:r w:rsidR="00DC6779" w:rsidRPr="001A6F41">
        <w:rPr>
          <w:rFonts w:ascii="Calibri" w:hAnsi="Calibri"/>
          <w:bCs/>
          <w:color w:val="000000"/>
          <w:sz w:val="22"/>
          <w:szCs w:val="22"/>
        </w:rPr>
        <w:t xml:space="preserve"> 4 (négy) évre. Az elnökség saját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tevékenységéért a közgyűlésnek tartozik felelősséggel</w:t>
      </w:r>
      <w:r w:rsidR="00255719" w:rsidRPr="001A6F41">
        <w:rPr>
          <w:rFonts w:ascii="Calibri" w:hAnsi="Calibri"/>
          <w:bCs/>
          <w:color w:val="000000"/>
          <w:sz w:val="22"/>
          <w:szCs w:val="22"/>
        </w:rPr>
        <w:t>;</w:t>
      </w:r>
    </w:p>
    <w:p w:rsidR="00691E8F" w:rsidRPr="001A6F41" w:rsidRDefault="00882806" w:rsidP="00882806">
      <w:pPr>
        <w:spacing w:line="300" w:lineRule="exact"/>
        <w:ind w:left="1701" w:hanging="73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4.1.2</w:t>
      </w:r>
      <w:r w:rsidR="00691E8F" w:rsidRPr="001A6F41">
        <w:rPr>
          <w:rFonts w:ascii="Calibri" w:hAnsi="Calibri"/>
          <w:bCs/>
          <w:color w:val="000000"/>
          <w:sz w:val="22"/>
          <w:szCs w:val="22"/>
        </w:rPr>
        <w:t>.3. a vezető tisztségviselői megbízás megszűnik</w:t>
      </w:r>
      <w:r w:rsidR="00255719" w:rsidRPr="001A6F41">
        <w:rPr>
          <w:rFonts w:ascii="Calibri" w:hAnsi="Calibri"/>
          <w:bCs/>
          <w:color w:val="000000"/>
          <w:sz w:val="22"/>
          <w:szCs w:val="22"/>
        </w:rPr>
        <w:t>:</w:t>
      </w:r>
    </w:p>
    <w:p w:rsidR="00691E8F" w:rsidRPr="001D6D42" w:rsidRDefault="00501EB5" w:rsidP="00882806">
      <w:pPr>
        <w:spacing w:line="300" w:lineRule="exact"/>
        <w:ind w:left="2410" w:hanging="709"/>
        <w:jc w:val="both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 xml:space="preserve">a) </w:t>
      </w:r>
      <w:r w:rsidR="00882806" w:rsidRPr="001D6D42"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="00691E8F" w:rsidRPr="001D6D42">
        <w:rPr>
          <w:rFonts w:ascii="Calibri" w:hAnsi="Calibri"/>
          <w:bCs/>
          <w:color w:val="000000"/>
          <w:sz w:val="22"/>
          <w:szCs w:val="22"/>
        </w:rPr>
        <w:t>a megbízás időtartamának lejártával;</w:t>
      </w:r>
    </w:p>
    <w:p w:rsidR="00691E8F" w:rsidRPr="001D6D42" w:rsidRDefault="00501EB5" w:rsidP="00882806">
      <w:pPr>
        <w:spacing w:line="300" w:lineRule="exact"/>
        <w:ind w:left="2410" w:hanging="709"/>
        <w:jc w:val="both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 xml:space="preserve">b) </w:t>
      </w:r>
      <w:r w:rsidR="00882806" w:rsidRPr="001D6D42"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="00691E8F" w:rsidRPr="001D6D42">
        <w:rPr>
          <w:rFonts w:ascii="Calibri" w:hAnsi="Calibri"/>
          <w:bCs/>
          <w:color w:val="000000"/>
          <w:sz w:val="22"/>
          <w:szCs w:val="22"/>
        </w:rPr>
        <w:t>visszahívással;</w:t>
      </w:r>
    </w:p>
    <w:p w:rsidR="00691E8F" w:rsidRPr="001D6D42" w:rsidRDefault="00501EB5" w:rsidP="00882806">
      <w:pPr>
        <w:spacing w:line="300" w:lineRule="exact"/>
        <w:ind w:left="2410" w:hanging="709"/>
        <w:jc w:val="both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 xml:space="preserve">c) </w:t>
      </w:r>
      <w:r w:rsidR="00882806" w:rsidRPr="001D6D42"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="00691E8F" w:rsidRPr="001D6D42">
        <w:rPr>
          <w:rFonts w:ascii="Calibri" w:hAnsi="Calibri"/>
          <w:bCs/>
          <w:color w:val="000000"/>
          <w:sz w:val="22"/>
          <w:szCs w:val="22"/>
        </w:rPr>
        <w:t>lemondással;</w:t>
      </w:r>
    </w:p>
    <w:p w:rsidR="00691E8F" w:rsidRPr="001D6D42" w:rsidRDefault="00501EB5" w:rsidP="00882806">
      <w:pPr>
        <w:spacing w:line="300" w:lineRule="exact"/>
        <w:ind w:left="2410" w:hanging="709"/>
        <w:jc w:val="both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>d)</w:t>
      </w:r>
      <w:r w:rsidR="00882806" w:rsidRPr="001D6D42"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Pr="001D6D42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91E8F" w:rsidRPr="001D6D42">
        <w:rPr>
          <w:rFonts w:ascii="Calibri" w:hAnsi="Calibri"/>
          <w:bCs/>
          <w:color w:val="000000"/>
          <w:sz w:val="22"/>
          <w:szCs w:val="22"/>
        </w:rPr>
        <w:t>a vezető tisztségviselő halálával;</w:t>
      </w:r>
    </w:p>
    <w:p w:rsidR="00691E8F" w:rsidRPr="001D6D42" w:rsidRDefault="00501EB5" w:rsidP="00882806">
      <w:pPr>
        <w:spacing w:line="300" w:lineRule="exact"/>
        <w:ind w:left="2098" w:hanging="39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>e)</w:t>
      </w:r>
      <w:r w:rsidR="00882806" w:rsidRPr="001D6D42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91E8F" w:rsidRPr="001D6D42">
        <w:rPr>
          <w:rFonts w:ascii="Calibri" w:hAnsi="Calibri"/>
          <w:bCs/>
          <w:color w:val="000000"/>
          <w:sz w:val="22"/>
          <w:szCs w:val="22"/>
        </w:rPr>
        <w:t>a</w:t>
      </w:r>
      <w:r w:rsidRPr="001D6D42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91E8F" w:rsidRPr="001D6D42">
        <w:rPr>
          <w:rFonts w:ascii="Calibri" w:hAnsi="Calibri"/>
          <w:bCs/>
          <w:color w:val="000000"/>
          <w:sz w:val="22"/>
          <w:szCs w:val="22"/>
        </w:rPr>
        <w:t>vezető tisztségviselővel szembeni kizáró, vagy összeférhetetlenségi ok bekövetkeztével,</w:t>
      </w:r>
    </w:p>
    <w:p w:rsidR="00EC1B29" w:rsidRDefault="009135BB" w:rsidP="009135BB">
      <w:pPr>
        <w:spacing w:line="300" w:lineRule="exact"/>
        <w:ind w:left="96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4.1.2</w:t>
      </w:r>
      <w:r w:rsidR="00EC1B29">
        <w:rPr>
          <w:rFonts w:ascii="Calibri" w:hAnsi="Calibri"/>
          <w:bCs/>
          <w:color w:val="000000"/>
          <w:sz w:val="22"/>
          <w:szCs w:val="22"/>
        </w:rPr>
        <w:t>.</w:t>
      </w:r>
      <w:r w:rsidR="00691E8F">
        <w:rPr>
          <w:rFonts w:ascii="Calibri" w:hAnsi="Calibri"/>
          <w:bCs/>
          <w:color w:val="000000"/>
          <w:sz w:val="22"/>
          <w:szCs w:val="22"/>
        </w:rPr>
        <w:t>4</w:t>
      </w:r>
      <w:r w:rsidR="00EC1B29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255719">
        <w:rPr>
          <w:rFonts w:ascii="Calibri" w:hAnsi="Calibri"/>
          <w:bCs/>
          <w:color w:val="000000"/>
          <w:sz w:val="22"/>
          <w:szCs w:val="22"/>
        </w:rPr>
        <w:t>a</w:t>
      </w:r>
      <w:r w:rsidR="00EC1B29">
        <w:rPr>
          <w:rFonts w:ascii="Calibri" w:hAnsi="Calibri"/>
          <w:bCs/>
          <w:color w:val="000000"/>
          <w:sz w:val="22"/>
          <w:szCs w:val="22"/>
        </w:rPr>
        <w:t>z elnökség működése, feladatai</w:t>
      </w:r>
      <w:r w:rsidR="00255719">
        <w:rPr>
          <w:rFonts w:ascii="Calibri" w:hAnsi="Calibri"/>
          <w:bCs/>
          <w:color w:val="000000"/>
          <w:sz w:val="22"/>
          <w:szCs w:val="22"/>
        </w:rPr>
        <w:t>:</w:t>
      </w:r>
    </w:p>
    <w:p w:rsidR="00EC1B29" w:rsidRDefault="009135BB" w:rsidP="009135BB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4.1.2</w:t>
      </w:r>
      <w:r w:rsidR="00EC1B29">
        <w:rPr>
          <w:rFonts w:ascii="Calibri" w:hAnsi="Calibri"/>
          <w:bCs/>
          <w:color w:val="000000"/>
          <w:sz w:val="22"/>
          <w:szCs w:val="22"/>
        </w:rPr>
        <w:t>.</w:t>
      </w:r>
      <w:r w:rsidR="00691E8F">
        <w:rPr>
          <w:rFonts w:ascii="Calibri" w:hAnsi="Calibri"/>
          <w:bCs/>
          <w:color w:val="000000"/>
          <w:sz w:val="22"/>
          <w:szCs w:val="22"/>
        </w:rPr>
        <w:t>4</w:t>
      </w:r>
      <w:r w:rsidR="00EC1B29">
        <w:rPr>
          <w:rFonts w:ascii="Calibri" w:hAnsi="Calibri"/>
          <w:bCs/>
          <w:color w:val="000000"/>
          <w:sz w:val="22"/>
          <w:szCs w:val="22"/>
        </w:rPr>
        <w:t>.1. a</w:t>
      </w:r>
      <w:r w:rsidR="00177859">
        <w:rPr>
          <w:rFonts w:ascii="Calibri" w:hAnsi="Calibri"/>
          <w:bCs/>
          <w:color w:val="000000"/>
          <w:sz w:val="22"/>
          <w:szCs w:val="22"/>
        </w:rPr>
        <w:t>z elnökség dönt a tagdíj és a tagdíjkedvezmények mértékéről és a társaság tisztségviselői utalványozási és kiadmányozási jogáról</w:t>
      </w:r>
      <w:r w:rsidR="00EC1B29">
        <w:rPr>
          <w:rFonts w:ascii="Calibri" w:hAnsi="Calibri"/>
          <w:bCs/>
          <w:color w:val="000000"/>
          <w:sz w:val="22"/>
          <w:szCs w:val="22"/>
        </w:rPr>
        <w:t>;</w:t>
      </w:r>
      <w:r w:rsidR="00166D8B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255719" w:rsidRDefault="009135BB" w:rsidP="009135BB">
      <w:pPr>
        <w:spacing w:line="300" w:lineRule="exact"/>
        <w:ind w:left="2551" w:hanging="907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4.1.2.4.2</w:t>
      </w:r>
      <w:r w:rsidR="00EC1B29" w:rsidRPr="001D6D42">
        <w:rPr>
          <w:rFonts w:ascii="Calibri" w:hAnsi="Calibri"/>
          <w:bCs/>
          <w:color w:val="000000" w:themeColor="text1"/>
          <w:sz w:val="22"/>
          <w:szCs w:val="22"/>
        </w:rPr>
        <w:t xml:space="preserve">. </w:t>
      </w:r>
      <w:r w:rsidR="00166D8B" w:rsidRPr="001D6D42">
        <w:rPr>
          <w:rFonts w:ascii="Calibri" w:hAnsi="Calibri"/>
          <w:bCs/>
          <w:color w:val="000000" w:themeColor="text1"/>
          <w:sz w:val="22"/>
          <w:szCs w:val="22"/>
        </w:rPr>
        <w:t>az éves közgyűlés időpontjáról és napirendjéről,</w:t>
      </w:r>
      <w:r w:rsidR="00177859" w:rsidRPr="001D6D42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166D8B" w:rsidRPr="001D6D42">
        <w:rPr>
          <w:rFonts w:ascii="Calibri" w:hAnsi="Calibri"/>
          <w:bCs/>
          <w:color w:val="000000" w:themeColor="text1"/>
          <w:sz w:val="22"/>
          <w:szCs w:val="22"/>
        </w:rPr>
        <w:t>a közgyűlési határozatok előkészítéséről,</w:t>
      </w:r>
      <w:r w:rsidR="00166D8B" w:rsidRPr="000C7240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</w:p>
    <w:p w:rsidR="00EC1B29" w:rsidRDefault="009135BB" w:rsidP="009135BB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4.1.2.4.3</w:t>
      </w:r>
      <w:r w:rsidR="00255719">
        <w:rPr>
          <w:rFonts w:ascii="Calibri" w:hAnsi="Calibri"/>
          <w:bCs/>
          <w:color w:val="000000" w:themeColor="text1"/>
          <w:sz w:val="22"/>
          <w:szCs w:val="22"/>
        </w:rPr>
        <w:t xml:space="preserve">. </w:t>
      </w:r>
      <w:r w:rsidR="00177859">
        <w:rPr>
          <w:rFonts w:ascii="Calibri" w:hAnsi="Calibri"/>
          <w:bCs/>
          <w:color w:val="000000"/>
          <w:sz w:val="22"/>
          <w:szCs w:val="22"/>
        </w:rPr>
        <w:t>az éves költségvetés megállapításáról, az éves beszámolók megtárgyalásáról</w:t>
      </w:r>
      <w:r w:rsidR="00EC1B29">
        <w:rPr>
          <w:rFonts w:ascii="Calibri" w:hAnsi="Calibri"/>
          <w:bCs/>
          <w:color w:val="000000"/>
          <w:sz w:val="22"/>
          <w:szCs w:val="22"/>
        </w:rPr>
        <w:t>;</w:t>
      </w:r>
    </w:p>
    <w:p w:rsidR="00EC1B29" w:rsidRPr="000C7240" w:rsidRDefault="009135BB" w:rsidP="009135BB">
      <w:pPr>
        <w:spacing w:line="300" w:lineRule="exact"/>
        <w:ind w:left="2551" w:hanging="907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4.1.2.4.4</w:t>
      </w:r>
      <w:r w:rsidR="00EC1B29" w:rsidRPr="000C7240">
        <w:rPr>
          <w:rFonts w:ascii="Calibri" w:hAnsi="Calibri"/>
          <w:bCs/>
          <w:color w:val="000000" w:themeColor="text1"/>
          <w:sz w:val="22"/>
          <w:szCs w:val="22"/>
        </w:rPr>
        <w:t xml:space="preserve">. </w:t>
      </w:r>
      <w:r w:rsidR="00177859" w:rsidRPr="000C7240">
        <w:rPr>
          <w:rFonts w:ascii="Calibri" w:hAnsi="Calibri"/>
          <w:bCs/>
          <w:color w:val="000000" w:themeColor="text1"/>
          <w:sz w:val="22"/>
          <w:szCs w:val="22"/>
        </w:rPr>
        <w:t>más szervezetbe történő belépésről</w:t>
      </w:r>
      <w:r w:rsidR="00EC1B29" w:rsidRPr="000C7240">
        <w:rPr>
          <w:rFonts w:ascii="Calibri" w:hAnsi="Calibri"/>
          <w:bCs/>
          <w:color w:val="000000" w:themeColor="text1"/>
          <w:sz w:val="22"/>
          <w:szCs w:val="22"/>
        </w:rPr>
        <w:t>;</w:t>
      </w:r>
    </w:p>
    <w:p w:rsidR="00177859" w:rsidRDefault="009135BB" w:rsidP="009135BB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4.1.2.4.5. </w:t>
      </w:r>
      <w:r w:rsidR="00177859">
        <w:rPr>
          <w:rFonts w:ascii="Calibri" w:hAnsi="Calibri"/>
          <w:bCs/>
          <w:color w:val="000000"/>
          <w:sz w:val="22"/>
          <w:szCs w:val="22"/>
        </w:rPr>
        <w:t>a Társaság szervezeti-működési szabályzatának (SzMSz) elfogadásáról, amely nem lehet ellentétes az alapszabállyal</w:t>
      </w:r>
      <w:r w:rsidR="00255719">
        <w:rPr>
          <w:rFonts w:ascii="Calibri" w:hAnsi="Calibri"/>
          <w:bCs/>
          <w:color w:val="000000"/>
          <w:sz w:val="22"/>
          <w:szCs w:val="22"/>
        </w:rPr>
        <w:t>;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177859" w:rsidRDefault="009135BB" w:rsidP="009135BB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4.1.2.4.6. </w:t>
      </w:r>
      <w:r w:rsidR="00EC1B29">
        <w:rPr>
          <w:rFonts w:ascii="Calibri" w:hAnsi="Calibri"/>
          <w:bCs/>
          <w:color w:val="000000"/>
          <w:sz w:val="22"/>
          <w:szCs w:val="22"/>
        </w:rPr>
        <w:t xml:space="preserve">elkészíti a Társaság </w:t>
      </w:r>
      <w:r w:rsidR="00177859">
        <w:rPr>
          <w:rFonts w:ascii="Calibri" w:hAnsi="Calibri"/>
          <w:bCs/>
          <w:color w:val="000000"/>
          <w:sz w:val="22"/>
          <w:szCs w:val="22"/>
        </w:rPr>
        <w:t>éves jelentés</w:t>
      </w:r>
      <w:r w:rsidR="00EC1B29">
        <w:rPr>
          <w:rFonts w:ascii="Calibri" w:hAnsi="Calibri"/>
          <w:bCs/>
          <w:color w:val="000000"/>
          <w:sz w:val="22"/>
          <w:szCs w:val="22"/>
        </w:rPr>
        <w:t>ét,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mely tartalmazza:</w:t>
      </w:r>
    </w:p>
    <w:p w:rsidR="00177859" w:rsidRDefault="00501EB5" w:rsidP="009135BB">
      <w:pPr>
        <w:spacing w:line="300" w:lineRule="exact"/>
        <w:ind w:left="3261" w:hanging="709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a) </w:t>
      </w:r>
      <w:r w:rsidR="00177859">
        <w:rPr>
          <w:rFonts w:ascii="Calibri" w:hAnsi="Calibri"/>
          <w:bCs/>
          <w:color w:val="000000"/>
          <w:sz w:val="22"/>
          <w:szCs w:val="22"/>
        </w:rPr>
        <w:t>a számviteli beszámolót,</w:t>
      </w:r>
    </w:p>
    <w:p w:rsidR="00177859" w:rsidRDefault="00501EB5" w:rsidP="009135BB">
      <w:pPr>
        <w:spacing w:line="300" w:lineRule="exact"/>
        <w:ind w:left="3261" w:hanging="709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b) </w:t>
      </w:r>
      <w:r w:rsidR="00177859">
        <w:rPr>
          <w:rFonts w:ascii="Calibri" w:hAnsi="Calibri"/>
          <w:bCs/>
          <w:color w:val="000000"/>
          <w:sz w:val="22"/>
          <w:szCs w:val="22"/>
        </w:rPr>
        <w:t>a költségvetési támogatás felhasználását,</w:t>
      </w:r>
    </w:p>
    <w:p w:rsidR="00177859" w:rsidRDefault="00501EB5" w:rsidP="009135BB">
      <w:pPr>
        <w:spacing w:line="300" w:lineRule="exact"/>
        <w:ind w:left="3261" w:hanging="709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c) </w:t>
      </w:r>
      <w:r w:rsidR="00177859">
        <w:rPr>
          <w:rFonts w:ascii="Calibri" w:hAnsi="Calibri"/>
          <w:bCs/>
          <w:color w:val="000000"/>
          <w:sz w:val="22"/>
          <w:szCs w:val="22"/>
        </w:rPr>
        <w:t>a vagyon felhasználására vonatkozó kimutatást,</w:t>
      </w:r>
    </w:p>
    <w:p w:rsidR="00177859" w:rsidRDefault="00501EB5" w:rsidP="009135BB">
      <w:pPr>
        <w:spacing w:line="300" w:lineRule="exact"/>
        <w:ind w:left="3261" w:hanging="709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d) </w:t>
      </w:r>
      <w:r w:rsidR="00177859">
        <w:rPr>
          <w:rFonts w:ascii="Calibri" w:hAnsi="Calibri"/>
          <w:bCs/>
          <w:color w:val="000000"/>
          <w:sz w:val="22"/>
          <w:szCs w:val="22"/>
        </w:rPr>
        <w:t>a cél szerinti juttatások kimutatását,</w:t>
      </w:r>
    </w:p>
    <w:p w:rsidR="00177859" w:rsidRDefault="00501EB5" w:rsidP="009135BB">
      <w:pPr>
        <w:spacing w:line="300" w:lineRule="exact"/>
        <w:ind w:left="2892" w:hanging="3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e) </w:t>
      </w:r>
      <w:r w:rsidR="00177859">
        <w:rPr>
          <w:rFonts w:ascii="Calibri" w:hAnsi="Calibri"/>
          <w:bCs/>
          <w:color w:val="000000"/>
          <w:sz w:val="22"/>
          <w:szCs w:val="22"/>
        </w:rPr>
        <w:t>a központi költségvetési szervtől, az elkülönített állami pénzalaptól, a helyi önkormányzattól, a kisebbségi települési önkormányzattól, a települési önkormányzatok társulásától, az egészségbiztosítási önkormányzattól és mindezek szerveitől kapott támogatás mértékét,</w:t>
      </w:r>
    </w:p>
    <w:p w:rsidR="00177859" w:rsidRDefault="00501EB5" w:rsidP="009135BB">
      <w:pPr>
        <w:spacing w:line="300" w:lineRule="exact"/>
        <w:ind w:left="3261" w:hanging="709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f) a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Társaság vezető tisztségviselőinek nyújtott juttatások mértékét</w:t>
      </w:r>
      <w:r w:rsidR="00255719">
        <w:rPr>
          <w:rFonts w:ascii="Calibri" w:hAnsi="Calibri"/>
          <w:bCs/>
          <w:color w:val="000000"/>
          <w:sz w:val="22"/>
          <w:szCs w:val="22"/>
        </w:rPr>
        <w:t>.</w:t>
      </w:r>
    </w:p>
    <w:p w:rsidR="00177859" w:rsidRPr="001A6F41" w:rsidRDefault="00177859" w:rsidP="00DC6779">
      <w:pPr>
        <w:spacing w:line="300" w:lineRule="exact"/>
        <w:ind w:left="2608" w:hanging="5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Az éves jelentés nyilvános, abba bárki betekinthet, és abból saját költségére másolatot kérhet.</w:t>
      </w:r>
    </w:p>
    <w:p w:rsidR="00177859" w:rsidRPr="001A6F41" w:rsidRDefault="009135BB" w:rsidP="009135BB">
      <w:pPr>
        <w:spacing w:line="300" w:lineRule="exact"/>
        <w:ind w:left="2551" w:hanging="907"/>
        <w:jc w:val="both"/>
        <w:rPr>
          <w:rFonts w:ascii="Calibri" w:hAnsi="Calibri"/>
          <w:bCs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 xml:space="preserve">4.1.2.4.7. </w:t>
      </w:r>
      <w:r w:rsidR="00EC1B29" w:rsidRPr="001A6F41">
        <w:rPr>
          <w:rFonts w:ascii="Calibri" w:hAnsi="Calibri"/>
          <w:bCs/>
          <w:sz w:val="22"/>
          <w:szCs w:val="22"/>
        </w:rPr>
        <w:t>megválasztja a</w:t>
      </w:r>
      <w:r w:rsidR="00E6360F" w:rsidRPr="001A6F41">
        <w:rPr>
          <w:rFonts w:ascii="Calibri" w:hAnsi="Calibri"/>
          <w:bCs/>
          <w:sz w:val="22"/>
          <w:szCs w:val="22"/>
        </w:rPr>
        <w:t>z Etikai Bizottság, a Jogi Bizottság, a Kiemelt Edző Program Bizottság</w:t>
      </w:r>
      <w:r w:rsidR="00562397" w:rsidRPr="001A6F41">
        <w:rPr>
          <w:rFonts w:ascii="Calibri" w:hAnsi="Calibri"/>
          <w:bCs/>
          <w:sz w:val="22"/>
          <w:szCs w:val="22"/>
        </w:rPr>
        <w:t xml:space="preserve"> elnökét és tagjait</w:t>
      </w:r>
      <w:r w:rsidR="00E6360F" w:rsidRPr="001A6F41">
        <w:rPr>
          <w:rFonts w:ascii="Calibri" w:hAnsi="Calibri"/>
          <w:bCs/>
          <w:sz w:val="22"/>
          <w:szCs w:val="22"/>
        </w:rPr>
        <w:t xml:space="preserve"> és a </w:t>
      </w:r>
      <w:r w:rsidR="00177859" w:rsidRPr="001A6F41">
        <w:rPr>
          <w:rFonts w:ascii="Calibri" w:hAnsi="Calibri"/>
          <w:bCs/>
          <w:sz w:val="22"/>
          <w:szCs w:val="22"/>
        </w:rPr>
        <w:t>Mesteredzői Kollégium tagja</w:t>
      </w:r>
      <w:r w:rsidR="00EC1B29" w:rsidRPr="001A6F41">
        <w:rPr>
          <w:rFonts w:ascii="Calibri" w:hAnsi="Calibri"/>
          <w:bCs/>
          <w:sz w:val="22"/>
          <w:szCs w:val="22"/>
        </w:rPr>
        <w:t>i</w:t>
      </w:r>
      <w:r w:rsidR="00177859" w:rsidRPr="001A6F41">
        <w:rPr>
          <w:rFonts w:ascii="Calibri" w:hAnsi="Calibri"/>
          <w:bCs/>
          <w:sz w:val="22"/>
          <w:szCs w:val="22"/>
        </w:rPr>
        <w:t>t</w:t>
      </w:r>
      <w:r w:rsidR="00255719" w:rsidRPr="001A6F41">
        <w:rPr>
          <w:rFonts w:ascii="Calibri" w:hAnsi="Calibri"/>
          <w:bCs/>
          <w:sz w:val="22"/>
          <w:szCs w:val="22"/>
        </w:rPr>
        <w:t>;</w:t>
      </w:r>
    </w:p>
    <w:p w:rsidR="00177859" w:rsidRPr="001A6F41" w:rsidRDefault="009135BB" w:rsidP="009135BB">
      <w:pPr>
        <w:spacing w:line="300" w:lineRule="exact"/>
        <w:ind w:left="2551" w:hanging="907"/>
        <w:jc w:val="both"/>
        <w:rPr>
          <w:rFonts w:ascii="Calibri" w:hAnsi="Calibri"/>
          <w:bCs/>
          <w:color w:val="FF0000"/>
          <w:sz w:val="22"/>
          <w:szCs w:val="22"/>
          <w:u w:val="single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4.1.2.4.8</w:t>
      </w:r>
      <w:r w:rsidR="00EC1B29" w:rsidRPr="001A6F41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a Társaság tiszteletbeli elnökségi tagja kitüntető címet adományozza annak</w:t>
      </w:r>
      <w:r w:rsidR="00EC1B29" w:rsidRPr="001A6F4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a személynek, aki a Társaság érdekében kimagasló tevékenységet fejt ki</w:t>
      </w:r>
      <w:r w:rsidR="00255719" w:rsidRPr="001A6F41">
        <w:rPr>
          <w:rFonts w:ascii="Calibri" w:hAnsi="Calibri"/>
          <w:bCs/>
          <w:color w:val="000000"/>
          <w:sz w:val="22"/>
          <w:szCs w:val="22"/>
        </w:rPr>
        <w:t>;</w:t>
      </w:r>
      <w:r w:rsidR="00DC6779" w:rsidRPr="001A6F41">
        <w:rPr>
          <w:rFonts w:ascii="Calibri" w:hAnsi="Calibri"/>
          <w:bCs/>
          <w:color w:val="000000"/>
          <w:sz w:val="22"/>
          <w:szCs w:val="22"/>
        </w:rPr>
        <w:t xml:space="preserve"> valamint ellátja azokat a feladatokat, melyeket a törvény kizárólagos hatáskörébe utal.</w:t>
      </w:r>
    </w:p>
    <w:p w:rsidR="00DC6779" w:rsidRDefault="00DC6779" w:rsidP="009135BB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C6779" w:rsidRDefault="00DC6779" w:rsidP="009135BB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C6779" w:rsidRDefault="00DC6779" w:rsidP="009135BB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77859" w:rsidRPr="001A6F41" w:rsidRDefault="00F846DF" w:rsidP="009135BB">
      <w:pPr>
        <w:spacing w:line="300" w:lineRule="exact"/>
        <w:ind w:left="2551" w:hanging="90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9135BB">
        <w:rPr>
          <w:rFonts w:ascii="Calibri" w:hAnsi="Calibri"/>
          <w:bCs/>
          <w:color w:val="000000"/>
          <w:sz w:val="22"/>
          <w:szCs w:val="22"/>
        </w:rPr>
        <w:t xml:space="preserve">4.1.2.4.9. </w:t>
      </w:r>
      <w:r w:rsidR="00255719">
        <w:rPr>
          <w:rFonts w:ascii="Calibri" w:hAnsi="Calibri"/>
          <w:bCs/>
          <w:color w:val="000000"/>
          <w:sz w:val="22"/>
          <w:szCs w:val="22"/>
        </w:rPr>
        <w:t>a</w:t>
      </w:r>
      <w:r w:rsidR="00177859" w:rsidRPr="00EC1B29">
        <w:rPr>
          <w:rFonts w:ascii="Calibri" w:hAnsi="Calibri"/>
          <w:bCs/>
          <w:color w:val="000000"/>
          <w:sz w:val="22"/>
          <w:szCs w:val="22"/>
        </w:rPr>
        <w:t xml:space="preserve"> tiszteletbeli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elnök és</w:t>
      </w:r>
      <w:r w:rsidR="00DC6779" w:rsidRPr="001A6F41">
        <w:rPr>
          <w:rFonts w:ascii="Calibri" w:hAnsi="Calibri"/>
          <w:bCs/>
          <w:color w:val="000000"/>
          <w:sz w:val="22"/>
          <w:szCs w:val="22"/>
        </w:rPr>
        <w:t xml:space="preserve"> az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elnökségi tag</w:t>
      </w:r>
      <w:r w:rsidR="00DC6779" w:rsidRPr="001A6F41">
        <w:rPr>
          <w:rFonts w:ascii="Calibri" w:hAnsi="Calibri"/>
          <w:bCs/>
          <w:color w:val="000000"/>
          <w:sz w:val="22"/>
          <w:szCs w:val="22"/>
        </w:rPr>
        <w:t>ok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jogai:</w:t>
      </w:r>
    </w:p>
    <w:p w:rsidR="00177859" w:rsidRPr="001A6F41" w:rsidRDefault="00177859" w:rsidP="009135BB">
      <w:pPr>
        <w:numPr>
          <w:ilvl w:val="0"/>
          <w:numId w:val="4"/>
        </w:numPr>
        <w:tabs>
          <w:tab w:val="num" w:pos="709"/>
        </w:tabs>
        <w:spacing w:line="300" w:lineRule="exact"/>
        <w:ind w:left="2909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az elnökség meghívása alapján meghívottként, tanácskozási joggal részt vehet a Társaság közgyűlésén és az elnökség ülésein</w:t>
      </w:r>
      <w:r w:rsidR="00255719" w:rsidRPr="001A6F41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Pr="001A6F41" w:rsidRDefault="00177859" w:rsidP="009135BB">
      <w:pPr>
        <w:numPr>
          <w:ilvl w:val="0"/>
          <w:numId w:val="4"/>
        </w:numPr>
        <w:tabs>
          <w:tab w:val="num" w:pos="709"/>
        </w:tabs>
        <w:spacing w:line="300" w:lineRule="exact"/>
        <w:ind w:left="2909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javaslatokat és észrevételeket tehet a Társaság működésével kapcsolatban</w:t>
      </w:r>
      <w:r w:rsidR="00255719" w:rsidRPr="001A6F41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Pr="001A6F41" w:rsidRDefault="00177859" w:rsidP="009135BB">
      <w:pPr>
        <w:numPr>
          <w:ilvl w:val="0"/>
          <w:numId w:val="4"/>
        </w:numPr>
        <w:tabs>
          <w:tab w:val="num" w:pos="709"/>
        </w:tabs>
        <w:spacing w:line="300" w:lineRule="exact"/>
        <w:ind w:left="2909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az elnökség felkérésére részt vehet a Társaság protokolláris feladatainak ellátásában</w:t>
      </w:r>
      <w:r w:rsidR="00255719" w:rsidRPr="001A6F41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Pr="001A6F41" w:rsidRDefault="00177859" w:rsidP="009135BB">
      <w:pPr>
        <w:numPr>
          <w:ilvl w:val="0"/>
          <w:numId w:val="4"/>
        </w:numPr>
        <w:tabs>
          <w:tab w:val="num" w:pos="709"/>
        </w:tabs>
        <w:spacing w:line="300" w:lineRule="exact"/>
        <w:ind w:left="2909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részt vehet a Társaság által szervezett eseményeken, és rendezvényeken.</w:t>
      </w:r>
    </w:p>
    <w:p w:rsidR="00177859" w:rsidRPr="001A6F41" w:rsidRDefault="009135BB" w:rsidP="00FF7742">
      <w:pPr>
        <w:spacing w:line="300" w:lineRule="exact"/>
        <w:ind w:left="2665" w:hanging="1021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4.1.2.4.</w:t>
      </w:r>
      <w:r w:rsidR="00EC1B29" w:rsidRPr="001A6F41">
        <w:rPr>
          <w:rFonts w:ascii="Calibri" w:hAnsi="Calibri"/>
          <w:bCs/>
          <w:color w:val="000000"/>
          <w:sz w:val="22"/>
          <w:szCs w:val="22"/>
        </w:rPr>
        <w:t xml:space="preserve">10.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az elnökség maga állapítja meg munkatervét</w:t>
      </w:r>
      <w:r w:rsidRPr="001A6F41">
        <w:rPr>
          <w:rFonts w:ascii="Calibri" w:hAnsi="Calibri"/>
          <w:bCs/>
          <w:color w:val="000000"/>
          <w:sz w:val="22"/>
          <w:szCs w:val="22"/>
        </w:rPr>
        <w:t xml:space="preserve"> és készíti el - szervezeti és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működési szabályzatban (SZMSZ) - ügyrendjét;</w:t>
      </w:r>
    </w:p>
    <w:p w:rsidR="00177859" w:rsidRPr="001A6F41" w:rsidRDefault="009135BB" w:rsidP="00FF7742">
      <w:pPr>
        <w:spacing w:line="300" w:lineRule="exact"/>
        <w:ind w:left="2665" w:hanging="1021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4.1.2.4.</w:t>
      </w:r>
      <w:r w:rsidR="005D71CA" w:rsidRPr="001A6F41">
        <w:rPr>
          <w:rFonts w:ascii="Calibri" w:hAnsi="Calibri"/>
          <w:bCs/>
          <w:color w:val="000000"/>
          <w:sz w:val="22"/>
          <w:szCs w:val="22"/>
        </w:rPr>
        <w:t>11.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az elnökség szükség szerint, de legalább félévenként ülésezik, rendkívüli ülés</w:t>
      </w:r>
      <w:r w:rsidR="00DC6779" w:rsidRPr="001A6F41">
        <w:rPr>
          <w:rFonts w:ascii="Calibri" w:hAnsi="Calibri"/>
          <w:bCs/>
          <w:color w:val="000000"/>
          <w:sz w:val="22"/>
          <w:szCs w:val="22"/>
        </w:rPr>
        <w:t xml:space="preserve">t kell összehívni, ha az elnök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vagy az elnökségi tagok egyharmada az ok és a cél megjelölésével ezt indítványozza;</w:t>
      </w:r>
    </w:p>
    <w:p w:rsidR="00177859" w:rsidRPr="001A6F41" w:rsidRDefault="009135BB" w:rsidP="00FF7742">
      <w:pPr>
        <w:spacing w:line="300" w:lineRule="exact"/>
        <w:ind w:left="2665" w:hanging="1021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4.1.2.4</w:t>
      </w:r>
      <w:r w:rsidR="005D71CA" w:rsidRPr="001A6F41">
        <w:rPr>
          <w:rFonts w:ascii="Calibri" w:hAnsi="Calibri"/>
          <w:bCs/>
          <w:color w:val="000000"/>
          <w:sz w:val="22"/>
          <w:szCs w:val="22"/>
        </w:rPr>
        <w:t xml:space="preserve">.12.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az elnökség tagjait és a meghívottakat legalább az ülés előtt egy héttel - írásban - </w:t>
      </w:r>
      <w:r w:rsidR="00255719" w:rsidRPr="001A6F41"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értesíteni kell az ülés helyéről, idejéről és napirendjéről, sürgős esetben rövidebb határidő is megállapítható;</w:t>
      </w:r>
    </w:p>
    <w:p w:rsidR="00177859" w:rsidRPr="001A6F41" w:rsidRDefault="009135BB" w:rsidP="00FF7742">
      <w:pPr>
        <w:spacing w:line="300" w:lineRule="exact"/>
        <w:ind w:left="2665" w:hanging="1021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4.1.2.4.</w:t>
      </w:r>
      <w:r w:rsidR="005D71CA" w:rsidRPr="001A6F41">
        <w:rPr>
          <w:rFonts w:ascii="Calibri" w:hAnsi="Calibri"/>
          <w:bCs/>
          <w:color w:val="000000"/>
          <w:sz w:val="22"/>
          <w:szCs w:val="22"/>
        </w:rPr>
        <w:t>13.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az elnökség akkor határozatképes, ha </w:t>
      </w:r>
      <w:r w:rsidR="007B3BBB" w:rsidRPr="001A6F41">
        <w:rPr>
          <w:rFonts w:ascii="Calibri" w:hAnsi="Calibri"/>
          <w:bCs/>
          <w:color w:val="000000"/>
          <w:sz w:val="22"/>
          <w:szCs w:val="22"/>
        </w:rPr>
        <w:t>legalább 6 tag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 jelen van;</w:t>
      </w:r>
    </w:p>
    <w:p w:rsidR="00177859" w:rsidRPr="001A6F41" w:rsidRDefault="009135BB" w:rsidP="00FF7742">
      <w:pPr>
        <w:spacing w:line="300" w:lineRule="exact"/>
        <w:ind w:left="2665" w:hanging="1021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4.1.2.4.</w:t>
      </w:r>
      <w:r w:rsidR="005D71CA" w:rsidRPr="001A6F41">
        <w:rPr>
          <w:rFonts w:ascii="Calibri" w:hAnsi="Calibri"/>
          <w:bCs/>
          <w:color w:val="000000"/>
          <w:sz w:val="22"/>
          <w:szCs w:val="22"/>
        </w:rPr>
        <w:t>14. a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z elnökség határozatait a jelenlévő tagok szavazatainak egyszerű többségével hozza</w:t>
      </w:r>
      <w:r w:rsidR="007B3BBB" w:rsidRPr="001A6F4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 xml:space="preserve">meg; 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 xml:space="preserve">szavazategyenlőség esetén </w:t>
      </w:r>
      <w:r w:rsidR="007A56A1" w:rsidRPr="001A6F41">
        <w:rPr>
          <w:rFonts w:ascii="Calibri" w:hAnsi="Calibri"/>
          <w:bCs/>
          <w:color w:val="000000" w:themeColor="text1"/>
          <w:sz w:val="22"/>
          <w:szCs w:val="22"/>
        </w:rPr>
        <w:t>a határozathozatalt meg kell ismételni. Ismételt szavazategyenlőség esetén a döntést elvetettnek kell tekinteni</w:t>
      </w:r>
      <w:r w:rsidR="00177859" w:rsidRPr="001A6F41">
        <w:rPr>
          <w:rFonts w:ascii="Calibri" w:hAnsi="Calibri"/>
          <w:bCs/>
          <w:color w:val="000000" w:themeColor="text1"/>
          <w:sz w:val="22"/>
          <w:szCs w:val="22"/>
        </w:rPr>
        <w:t>;</w:t>
      </w:r>
    </w:p>
    <w:p w:rsidR="00177859" w:rsidRPr="001A6F41" w:rsidRDefault="009135BB" w:rsidP="00FF7742">
      <w:pPr>
        <w:spacing w:line="300" w:lineRule="exact"/>
        <w:ind w:left="2665" w:hanging="1021"/>
        <w:jc w:val="both"/>
        <w:rPr>
          <w:rFonts w:ascii="Calibri" w:hAnsi="Calibri"/>
          <w:bCs/>
          <w:color w:val="000000"/>
          <w:sz w:val="22"/>
          <w:szCs w:val="22"/>
        </w:rPr>
      </w:pPr>
      <w:r w:rsidRPr="001A6F41">
        <w:rPr>
          <w:rFonts w:ascii="Calibri" w:hAnsi="Calibri"/>
          <w:bCs/>
          <w:color w:val="000000"/>
          <w:sz w:val="22"/>
          <w:szCs w:val="22"/>
        </w:rPr>
        <w:t>4.1.2.4</w:t>
      </w:r>
      <w:r w:rsidR="005D71CA" w:rsidRPr="001A6F41">
        <w:rPr>
          <w:rFonts w:ascii="Calibri" w:hAnsi="Calibri"/>
          <w:bCs/>
          <w:color w:val="000000"/>
          <w:sz w:val="22"/>
          <w:szCs w:val="22"/>
        </w:rPr>
        <w:t>.1</w:t>
      </w:r>
      <w:r w:rsidR="00691E8F" w:rsidRPr="001A6F41">
        <w:rPr>
          <w:rFonts w:ascii="Calibri" w:hAnsi="Calibri"/>
          <w:bCs/>
          <w:color w:val="000000"/>
          <w:sz w:val="22"/>
          <w:szCs w:val="22"/>
        </w:rPr>
        <w:t>5</w:t>
      </w:r>
      <w:r w:rsidR="005D71CA" w:rsidRPr="001A6F41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177859" w:rsidRPr="001A6F41">
        <w:rPr>
          <w:rFonts w:ascii="Calibri" w:hAnsi="Calibri"/>
          <w:bCs/>
          <w:color w:val="000000"/>
          <w:sz w:val="22"/>
          <w:szCs w:val="22"/>
        </w:rPr>
        <w:t>az elnökséget a titkárság hívja össze és a meghívóban tesz javaslatot a napirendre;</w:t>
      </w:r>
    </w:p>
    <w:p w:rsidR="00177859" w:rsidRPr="001D6D42" w:rsidRDefault="009135BB" w:rsidP="00FF7742">
      <w:pPr>
        <w:spacing w:line="300" w:lineRule="exact"/>
        <w:ind w:left="2665" w:hanging="1021"/>
        <w:jc w:val="both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>4.1.2.4</w:t>
      </w:r>
      <w:r w:rsidR="000C7240" w:rsidRPr="001D6D42">
        <w:rPr>
          <w:rFonts w:ascii="Calibri" w:hAnsi="Calibri"/>
          <w:bCs/>
          <w:color w:val="000000"/>
          <w:sz w:val="22"/>
          <w:szCs w:val="22"/>
        </w:rPr>
        <w:t>.1</w:t>
      </w:r>
      <w:r w:rsidR="00691E8F" w:rsidRPr="001D6D42">
        <w:rPr>
          <w:rFonts w:ascii="Calibri" w:hAnsi="Calibri"/>
          <w:bCs/>
          <w:color w:val="000000"/>
          <w:sz w:val="22"/>
          <w:szCs w:val="22"/>
        </w:rPr>
        <w:t>6</w:t>
      </w:r>
      <w:r w:rsidR="000C7240" w:rsidRPr="001D6D42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>az ülés nyilvános, de esetenként zárt ülést is elrendelhet az elnökség, amennyiben a</w:t>
      </w:r>
      <w:r w:rsidR="00501EB5" w:rsidRPr="001D6D42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>személyiségi jogok védelme, ill. az egyéb jogszabályban előírtak lehetővé teszik;</w:t>
      </w:r>
    </w:p>
    <w:p w:rsidR="00177859" w:rsidRPr="000C7240" w:rsidRDefault="009135BB" w:rsidP="00FF7742">
      <w:pPr>
        <w:tabs>
          <w:tab w:val="left" w:pos="1134"/>
        </w:tabs>
        <w:spacing w:line="300" w:lineRule="exact"/>
        <w:ind w:left="2665" w:hanging="1021"/>
        <w:jc w:val="both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>4.1.2.4.6.</w:t>
      </w:r>
      <w:r w:rsidR="000C7240" w:rsidRPr="001D6D42">
        <w:rPr>
          <w:rFonts w:ascii="Calibri" w:hAnsi="Calibri"/>
          <w:bCs/>
          <w:color w:val="000000"/>
          <w:sz w:val="22"/>
          <w:szCs w:val="22"/>
        </w:rPr>
        <w:t>1</w:t>
      </w:r>
      <w:r w:rsidR="00691E8F" w:rsidRPr="001D6D42">
        <w:rPr>
          <w:rFonts w:ascii="Calibri" w:hAnsi="Calibri"/>
          <w:bCs/>
          <w:color w:val="000000"/>
          <w:sz w:val="22"/>
          <w:szCs w:val="22"/>
        </w:rPr>
        <w:t>7</w:t>
      </w:r>
      <w:r w:rsidR="000C7240" w:rsidRPr="001D6D42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>határozatképtelenség esetén az ülést azonos napirenddel legkésőbb egy</w:t>
      </w:r>
      <w:r w:rsidR="00177859" w:rsidRPr="000C7240">
        <w:rPr>
          <w:rFonts w:ascii="Calibri" w:hAnsi="Calibri"/>
          <w:bCs/>
          <w:color w:val="000000"/>
          <w:sz w:val="22"/>
          <w:szCs w:val="22"/>
        </w:rPr>
        <w:t xml:space="preserve"> héten belül össze kell hívni, mikor is a jelenlévők számára tekintet nélkül határozatképes, ha a fentiekről a tagokat a meghívóban már előre tájékoztatták;</w:t>
      </w:r>
    </w:p>
    <w:p w:rsidR="00177859" w:rsidRPr="00133E43" w:rsidRDefault="009135BB" w:rsidP="00FF7742">
      <w:pPr>
        <w:tabs>
          <w:tab w:val="left" w:pos="1276"/>
        </w:tabs>
        <w:spacing w:line="300" w:lineRule="exact"/>
        <w:ind w:left="2665" w:hanging="1021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4.1.2.4.</w:t>
      </w:r>
      <w:r w:rsidR="00133E43">
        <w:rPr>
          <w:rFonts w:ascii="Calibri" w:hAnsi="Calibri"/>
          <w:bCs/>
          <w:color w:val="000000"/>
          <w:sz w:val="22"/>
          <w:szCs w:val="22"/>
        </w:rPr>
        <w:t>1</w:t>
      </w:r>
      <w:r w:rsidR="00691E8F">
        <w:rPr>
          <w:rFonts w:ascii="Calibri" w:hAnsi="Calibri"/>
          <w:bCs/>
          <w:color w:val="000000"/>
          <w:sz w:val="22"/>
          <w:szCs w:val="22"/>
        </w:rPr>
        <w:t>8</w:t>
      </w:r>
      <w:r w:rsidR="00133E43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177859" w:rsidRPr="00133E43">
        <w:rPr>
          <w:rFonts w:ascii="Calibri" w:hAnsi="Calibri"/>
          <w:bCs/>
          <w:color w:val="000000"/>
          <w:sz w:val="22"/>
          <w:szCs w:val="22"/>
        </w:rPr>
        <w:t>az elnökség ülésein a tiszteletbeli elnök és a Felügyelő Bizottság vezetője tanácskozási joggal állandó meghívottként vesz részt;</w:t>
      </w:r>
    </w:p>
    <w:p w:rsidR="00177859" w:rsidRPr="00133E43" w:rsidRDefault="00DD1387" w:rsidP="00FF7742">
      <w:pPr>
        <w:spacing w:line="300" w:lineRule="exact"/>
        <w:ind w:left="2665" w:hanging="1021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9135BB">
        <w:rPr>
          <w:rFonts w:ascii="Calibri" w:hAnsi="Calibri"/>
          <w:bCs/>
          <w:color w:val="000000"/>
          <w:sz w:val="22"/>
          <w:szCs w:val="22"/>
        </w:rPr>
        <w:t>4.1.2.4.</w:t>
      </w:r>
      <w:r w:rsidR="00133E43">
        <w:rPr>
          <w:rFonts w:ascii="Calibri" w:hAnsi="Calibri"/>
          <w:bCs/>
          <w:color w:val="000000"/>
          <w:sz w:val="22"/>
          <w:szCs w:val="22"/>
        </w:rPr>
        <w:t>1</w:t>
      </w:r>
      <w:r w:rsidR="00691E8F">
        <w:rPr>
          <w:rFonts w:ascii="Calibri" w:hAnsi="Calibri"/>
          <w:bCs/>
          <w:color w:val="000000"/>
          <w:sz w:val="22"/>
          <w:szCs w:val="22"/>
        </w:rPr>
        <w:t>9</w:t>
      </w:r>
      <w:r w:rsidR="00133E43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177859" w:rsidRPr="00133E43">
        <w:rPr>
          <w:rFonts w:ascii="Calibri" w:hAnsi="Calibri"/>
          <w:bCs/>
          <w:color w:val="000000"/>
          <w:sz w:val="22"/>
          <w:szCs w:val="22"/>
        </w:rPr>
        <w:t>az elnökség üléseiről jegyzőkönyvet kell készíteni, amelynek tartalmaznia kell a napirendet, a megjelentek felsorolását, az ülésen elhangzott lényeges észrevételeket,</w:t>
      </w:r>
      <w:r w:rsidR="00501EB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 w:rsidRPr="00133E43">
        <w:rPr>
          <w:rFonts w:ascii="Calibri" w:hAnsi="Calibri"/>
          <w:bCs/>
          <w:color w:val="000000"/>
          <w:sz w:val="22"/>
          <w:szCs w:val="22"/>
        </w:rPr>
        <w:t>javaslatokat, illetőleg a hozott határozatokat</w:t>
      </w:r>
      <w:r w:rsidR="00255719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Pr="00133E43" w:rsidRDefault="00DD1387" w:rsidP="00FF7742">
      <w:pPr>
        <w:spacing w:line="300" w:lineRule="exact"/>
        <w:ind w:left="2665" w:hanging="1021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9135BB">
        <w:rPr>
          <w:rFonts w:ascii="Calibri" w:hAnsi="Calibri"/>
          <w:bCs/>
          <w:color w:val="000000"/>
          <w:sz w:val="22"/>
          <w:szCs w:val="22"/>
        </w:rPr>
        <w:t>4.1.2.4.</w:t>
      </w:r>
      <w:r w:rsidR="00691E8F">
        <w:rPr>
          <w:rFonts w:ascii="Calibri" w:hAnsi="Calibri"/>
          <w:bCs/>
          <w:color w:val="000000"/>
          <w:sz w:val="22"/>
          <w:szCs w:val="22"/>
        </w:rPr>
        <w:t>20</w:t>
      </w:r>
      <w:r w:rsidR="00133E43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177859" w:rsidRPr="00133E43">
        <w:rPr>
          <w:rFonts w:ascii="Calibri" w:hAnsi="Calibri"/>
          <w:bCs/>
          <w:color w:val="000000"/>
          <w:sz w:val="22"/>
          <w:szCs w:val="22"/>
        </w:rPr>
        <w:t>ha két közgyűlés között az elnökség létszáma 6 fő alá csökken, új elnökségi tagok megválasztására rendkívüli közgyűlést kell összehívni;</w:t>
      </w:r>
    </w:p>
    <w:p w:rsidR="00177859" w:rsidRPr="00133E43" w:rsidRDefault="00DD1387" w:rsidP="00FF7742">
      <w:pPr>
        <w:spacing w:line="300" w:lineRule="exact"/>
        <w:ind w:left="2665" w:hanging="1021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9135BB">
        <w:rPr>
          <w:rFonts w:ascii="Calibri" w:hAnsi="Calibri"/>
          <w:bCs/>
          <w:color w:val="000000"/>
          <w:sz w:val="22"/>
          <w:szCs w:val="22"/>
        </w:rPr>
        <w:t>4.1.2.4.</w:t>
      </w:r>
      <w:r w:rsidR="00133E43">
        <w:rPr>
          <w:rFonts w:ascii="Calibri" w:hAnsi="Calibri"/>
          <w:bCs/>
          <w:color w:val="000000"/>
          <w:sz w:val="22"/>
          <w:szCs w:val="22"/>
        </w:rPr>
        <w:t>2</w:t>
      </w:r>
      <w:r w:rsidR="00691E8F">
        <w:rPr>
          <w:rFonts w:ascii="Calibri" w:hAnsi="Calibri"/>
          <w:bCs/>
          <w:color w:val="000000"/>
          <w:sz w:val="22"/>
          <w:szCs w:val="22"/>
        </w:rPr>
        <w:t>1</w:t>
      </w:r>
      <w:r w:rsidR="00133E43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177859" w:rsidRPr="00133E43">
        <w:rPr>
          <w:rFonts w:ascii="Calibri" w:hAnsi="Calibri"/>
          <w:bCs/>
          <w:color w:val="000000"/>
          <w:sz w:val="22"/>
          <w:szCs w:val="22"/>
        </w:rPr>
        <w:t>bármely elnökségi tag indítványára az elnökség határozatát titkos szavazással hozza meg</w:t>
      </w:r>
      <w:r w:rsidR="00255719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Default="009135BB" w:rsidP="00FF7742">
      <w:pPr>
        <w:spacing w:line="300" w:lineRule="exact"/>
        <w:ind w:left="2665" w:hanging="1021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4.1.2.4</w:t>
      </w:r>
      <w:r w:rsidR="00133E43">
        <w:rPr>
          <w:rFonts w:ascii="Calibri" w:hAnsi="Calibri"/>
          <w:bCs/>
          <w:color w:val="000000"/>
          <w:sz w:val="22"/>
          <w:szCs w:val="22"/>
        </w:rPr>
        <w:t>.2</w:t>
      </w:r>
      <w:r w:rsidR="00691E8F">
        <w:rPr>
          <w:rFonts w:ascii="Calibri" w:hAnsi="Calibri"/>
          <w:bCs/>
          <w:color w:val="000000"/>
          <w:sz w:val="22"/>
          <w:szCs w:val="22"/>
        </w:rPr>
        <w:t>2</w:t>
      </w:r>
      <w:r w:rsidR="00133E43">
        <w:rPr>
          <w:rFonts w:ascii="Calibri" w:hAnsi="Calibri"/>
          <w:bCs/>
          <w:color w:val="000000"/>
          <w:sz w:val="22"/>
          <w:szCs w:val="22"/>
        </w:rPr>
        <w:t>. a</w:t>
      </w:r>
      <w:r w:rsidR="00177859">
        <w:rPr>
          <w:rFonts w:ascii="Calibri" w:hAnsi="Calibri"/>
          <w:bCs/>
          <w:color w:val="000000"/>
          <w:sz w:val="22"/>
          <w:szCs w:val="22"/>
        </w:rPr>
        <w:t>z elnökség ügyrendjében rendelkezni kell:</w:t>
      </w:r>
    </w:p>
    <w:p w:rsidR="00A050ED" w:rsidRDefault="00177859" w:rsidP="00FF7742">
      <w:pPr>
        <w:spacing w:line="300" w:lineRule="exact"/>
        <w:ind w:left="2949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a) olyan nyilvántartás vezetéséről, amelyből a közgyűlés, illetve az elnökség döntéseinek tartalma, időpontja és hatálya, és a döntést támogatók, </w:t>
      </w:r>
    </w:p>
    <w:p w:rsidR="00A050ED" w:rsidRDefault="00A050ED" w:rsidP="00FF7742">
      <w:pPr>
        <w:spacing w:line="300" w:lineRule="exact"/>
        <w:ind w:left="2949" w:hanging="284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A050ED" w:rsidRDefault="00A050ED" w:rsidP="00FF7742">
      <w:pPr>
        <w:spacing w:line="300" w:lineRule="exact"/>
        <w:ind w:left="2949" w:hanging="284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77859" w:rsidRDefault="00177859" w:rsidP="00FF7742">
      <w:pPr>
        <w:spacing w:line="300" w:lineRule="exact"/>
        <w:ind w:left="2949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illetőleg ellenzők számaránya, és - amennyiben lehetséges - személye megállapítható</w:t>
      </w:r>
      <w:r w:rsidR="00255719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Default="00177859" w:rsidP="00FF7742">
      <w:pPr>
        <w:spacing w:line="300" w:lineRule="exact"/>
        <w:ind w:left="2949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b) a közgyűlés és az elnökség döntéseinek az érintettekkel való közlési és nyilvánosságra hozatali módjáról</w:t>
      </w:r>
      <w:r w:rsidR="001858A4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Default="00177859" w:rsidP="00FF7742">
      <w:pPr>
        <w:spacing w:line="300" w:lineRule="exact"/>
        <w:ind w:left="2949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c) a Társaság működésével kapcsolatosan keletkezett iratokba való betekintés rendjéről</w:t>
      </w:r>
      <w:r w:rsidR="001858A4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Default="00177859" w:rsidP="00FF7742">
      <w:pPr>
        <w:spacing w:line="300" w:lineRule="exact"/>
        <w:ind w:left="2949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d) a Társaság működésének, szolgáltatásai igénybevétele módjának, valamint beszámolói közlésének nyilvánosságáról.</w:t>
      </w:r>
    </w:p>
    <w:p w:rsidR="00177859" w:rsidRDefault="005F7833" w:rsidP="005F7833">
      <w:pPr>
        <w:spacing w:line="300" w:lineRule="exact"/>
        <w:ind w:left="1389" w:hanging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133E43">
        <w:rPr>
          <w:rFonts w:ascii="Calibri" w:hAnsi="Calibri"/>
          <w:bCs/>
          <w:color w:val="000000"/>
          <w:sz w:val="22"/>
          <w:szCs w:val="22"/>
        </w:rPr>
        <w:t>4.</w:t>
      </w:r>
      <w:r>
        <w:rPr>
          <w:rFonts w:ascii="Calibri" w:hAnsi="Calibri"/>
          <w:bCs/>
          <w:color w:val="000000"/>
          <w:sz w:val="22"/>
          <w:szCs w:val="22"/>
        </w:rPr>
        <w:t>1.2.5.</w:t>
      </w:r>
      <w:r w:rsidRPr="00133E43">
        <w:rPr>
          <w:rFonts w:ascii="Calibri" w:hAnsi="Calibri"/>
          <w:bCs/>
          <w:color w:val="000000"/>
          <w:sz w:val="22"/>
          <w:szCs w:val="22"/>
        </w:rPr>
        <w:t xml:space="preserve">  </w:t>
      </w:r>
      <w:r>
        <w:rPr>
          <w:rFonts w:ascii="Calibri" w:hAnsi="Calibri"/>
          <w:bCs/>
          <w:color w:val="000000"/>
          <w:sz w:val="22"/>
          <w:szCs w:val="22"/>
        </w:rPr>
        <w:t>Elnök:</w:t>
      </w:r>
    </w:p>
    <w:p w:rsidR="005F7833" w:rsidRPr="00525015" w:rsidRDefault="005F7833" w:rsidP="005F7833">
      <w:pPr>
        <w:pStyle w:val="Szvegtrzsbehzssal3"/>
        <w:spacing w:line="300" w:lineRule="exact"/>
        <w:ind w:left="1871" w:hanging="227"/>
        <w:rPr>
          <w:rFonts w:ascii="Calibri" w:hAnsi="Calibri"/>
          <w:b/>
          <w:bCs/>
          <w:i/>
          <w:sz w:val="22"/>
        </w:rPr>
      </w:pPr>
      <w:r>
        <w:rPr>
          <w:rFonts w:ascii="Calibri" w:hAnsi="Calibri"/>
          <w:bCs/>
          <w:sz w:val="22"/>
        </w:rPr>
        <w:t xml:space="preserve">- </w:t>
      </w:r>
      <w:r w:rsidRPr="00794EFA">
        <w:rPr>
          <w:rFonts w:ascii="Calibri" w:hAnsi="Calibri"/>
          <w:bCs/>
          <w:sz w:val="22"/>
        </w:rPr>
        <w:t xml:space="preserve">A Társaság legfőbb tisztségviselője </w:t>
      </w:r>
      <w:r w:rsidRPr="001A6F41">
        <w:rPr>
          <w:rFonts w:ascii="Calibri" w:hAnsi="Calibri"/>
          <w:bCs/>
          <w:sz w:val="22"/>
        </w:rPr>
        <w:t>az elnök, aki az alelnökökkel és a Társaság tisztségviselőivel együttműködve irányítja a társaság tevékenységét.</w:t>
      </w:r>
      <w:r w:rsidR="004817C0" w:rsidRPr="001A6F41">
        <w:rPr>
          <w:rFonts w:ascii="Calibri" w:hAnsi="Calibri"/>
          <w:bCs/>
          <w:sz w:val="22"/>
        </w:rPr>
        <w:t xml:space="preserve"> Az elnök tevékenységét a Társasággal munkaviszonyban is folytathatja</w:t>
      </w:r>
      <w:r w:rsidR="004817C0" w:rsidRPr="00525015">
        <w:rPr>
          <w:rFonts w:ascii="Calibri" w:hAnsi="Calibri"/>
          <w:b/>
          <w:bCs/>
          <w:i/>
          <w:sz w:val="22"/>
        </w:rPr>
        <w:t>.</w:t>
      </w:r>
    </w:p>
    <w:p w:rsidR="005F7833" w:rsidRPr="00794EFA" w:rsidRDefault="005F7833" w:rsidP="005F7833">
      <w:pPr>
        <w:pStyle w:val="Szvegtrzsbehzssal3"/>
        <w:spacing w:line="300" w:lineRule="exact"/>
        <w:ind w:left="2551" w:hanging="907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4.1.2.5.1.</w:t>
      </w:r>
      <w:r w:rsidRPr="00794EFA">
        <w:rPr>
          <w:rFonts w:ascii="Calibri" w:hAnsi="Calibri"/>
          <w:bCs/>
          <w:sz w:val="22"/>
        </w:rPr>
        <w:t xml:space="preserve"> Az elnök feladatai:</w:t>
      </w:r>
    </w:p>
    <w:p w:rsidR="005F7833" w:rsidRPr="00794EFA" w:rsidRDefault="005F7833" w:rsidP="005F7833">
      <w:pPr>
        <w:pStyle w:val="Szvegtrzsbehzssal3"/>
        <w:numPr>
          <w:ilvl w:val="0"/>
          <w:numId w:val="6"/>
        </w:numPr>
        <w:spacing w:line="300" w:lineRule="exact"/>
        <w:ind w:left="2892" w:hanging="34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a</w:t>
      </w:r>
      <w:r w:rsidRPr="00794EFA">
        <w:rPr>
          <w:rFonts w:ascii="Calibri" w:hAnsi="Calibri"/>
          <w:bCs/>
          <w:sz w:val="22"/>
        </w:rPr>
        <w:t>z elnökségi ülések összehívása, az elnökségi ülések és a közgyűlés levezetése;</w:t>
      </w:r>
    </w:p>
    <w:p w:rsidR="005F7833" w:rsidRPr="00794EFA" w:rsidRDefault="005F7833" w:rsidP="005F7833">
      <w:pPr>
        <w:pStyle w:val="Szvegtrzsbehzssal3"/>
        <w:numPr>
          <w:ilvl w:val="0"/>
          <w:numId w:val="6"/>
        </w:numPr>
        <w:spacing w:line="300" w:lineRule="exact"/>
        <w:ind w:left="2892" w:hanging="34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a</w:t>
      </w:r>
      <w:r w:rsidRPr="00794EFA">
        <w:rPr>
          <w:rFonts w:ascii="Calibri" w:hAnsi="Calibri"/>
          <w:bCs/>
          <w:sz w:val="22"/>
        </w:rPr>
        <w:t xml:space="preserve"> társaság képviselete;</w:t>
      </w:r>
    </w:p>
    <w:p w:rsidR="005F7833" w:rsidRPr="00794EFA" w:rsidRDefault="005F7833" w:rsidP="005F7833">
      <w:pPr>
        <w:pStyle w:val="Szvegtrzsbehzssal3"/>
        <w:numPr>
          <w:ilvl w:val="0"/>
          <w:numId w:val="6"/>
        </w:numPr>
        <w:spacing w:line="300" w:lineRule="exact"/>
        <w:ind w:left="2892" w:hanging="34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a</w:t>
      </w:r>
      <w:r w:rsidRPr="00794EFA">
        <w:rPr>
          <w:rFonts w:ascii="Calibri" w:hAnsi="Calibri"/>
          <w:bCs/>
          <w:sz w:val="22"/>
        </w:rPr>
        <w:t>z Alapszabály és az egyéb szabályok és szabályzatok valamint a közgyűlési és elnökségi határozatok végrehajtásának irányítása és ellenőrzése;</w:t>
      </w:r>
    </w:p>
    <w:p w:rsidR="005F7833" w:rsidRDefault="005F7833" w:rsidP="005F7833">
      <w:pPr>
        <w:pStyle w:val="Szvegtrzsbehzssal3"/>
        <w:numPr>
          <w:ilvl w:val="0"/>
          <w:numId w:val="6"/>
        </w:numPr>
        <w:spacing w:line="300" w:lineRule="exact"/>
        <w:ind w:left="2892" w:hanging="34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a</w:t>
      </w:r>
      <w:r w:rsidRPr="00794EFA">
        <w:rPr>
          <w:rFonts w:ascii="Calibri" w:hAnsi="Calibri"/>
          <w:bCs/>
          <w:sz w:val="22"/>
        </w:rPr>
        <w:t xml:space="preserve"> hírközlő szervek tájékoztatása a Társaság tevékenységéről;</w:t>
      </w:r>
    </w:p>
    <w:p w:rsidR="005F7833" w:rsidRPr="00794EFA" w:rsidRDefault="005F7833" w:rsidP="005F7833">
      <w:pPr>
        <w:pStyle w:val="Szvegtrzsbehzssal3"/>
        <w:numPr>
          <w:ilvl w:val="0"/>
          <w:numId w:val="6"/>
        </w:numPr>
        <w:spacing w:line="300" w:lineRule="exact"/>
        <w:ind w:left="2892" w:hanging="34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a</w:t>
      </w:r>
      <w:r w:rsidRPr="00794EFA">
        <w:rPr>
          <w:rFonts w:ascii="Calibri" w:hAnsi="Calibri"/>
          <w:bCs/>
          <w:sz w:val="22"/>
        </w:rPr>
        <w:t>láírási és utalványozási jogkör gyakorlása;</w:t>
      </w:r>
    </w:p>
    <w:p w:rsidR="005F7833" w:rsidRPr="00794EFA" w:rsidRDefault="005F7833" w:rsidP="005F7833">
      <w:pPr>
        <w:pStyle w:val="Szvegtrzsbehzssal3"/>
        <w:numPr>
          <w:ilvl w:val="0"/>
          <w:numId w:val="6"/>
        </w:numPr>
        <w:spacing w:line="300" w:lineRule="exact"/>
        <w:ind w:left="2892" w:hanging="34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d</w:t>
      </w:r>
      <w:r w:rsidRPr="00794EFA">
        <w:rPr>
          <w:rFonts w:ascii="Calibri" w:hAnsi="Calibri"/>
          <w:bCs/>
          <w:sz w:val="22"/>
        </w:rPr>
        <w:t>öntési jogkör gyakorlása mindazokban az ügyekben, amelyek nem tartoznak a közgyűlés és az elnökség kizárólagos hatáskörébe;</w:t>
      </w:r>
    </w:p>
    <w:p w:rsidR="005F7833" w:rsidRPr="00794EFA" w:rsidRDefault="005F7833" w:rsidP="005F7833">
      <w:pPr>
        <w:pStyle w:val="Szvegtrzsbehzssal3"/>
        <w:numPr>
          <w:ilvl w:val="0"/>
          <w:numId w:val="6"/>
        </w:numPr>
        <w:spacing w:line="300" w:lineRule="exact"/>
        <w:ind w:left="2892" w:hanging="34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m</w:t>
      </w:r>
      <w:r w:rsidRPr="00794EFA">
        <w:rPr>
          <w:rFonts w:ascii="Calibri" w:hAnsi="Calibri"/>
          <w:bCs/>
          <w:sz w:val="22"/>
        </w:rPr>
        <w:t>indazon feladatok ellátása, amelyeket az Alapszabály, a Közgyűlés vagy az elnökség a hatáskörébe utal.</w:t>
      </w:r>
    </w:p>
    <w:p w:rsidR="005F7833" w:rsidRPr="00D9393B" w:rsidRDefault="005F7833" w:rsidP="005F7833">
      <w:pPr>
        <w:pStyle w:val="Szvegtrzsbehzssal3"/>
        <w:spacing w:line="300" w:lineRule="exact"/>
        <w:ind w:left="2551" w:hanging="907"/>
        <w:rPr>
          <w:rFonts w:ascii="Calibri" w:hAnsi="Calibri"/>
          <w:b/>
          <w:bCs/>
          <w:i/>
          <w:sz w:val="22"/>
        </w:rPr>
      </w:pPr>
      <w:r w:rsidRPr="00D9393B">
        <w:rPr>
          <w:rFonts w:ascii="Calibri" w:hAnsi="Calibri"/>
          <w:b/>
          <w:bCs/>
          <w:i/>
          <w:sz w:val="22"/>
        </w:rPr>
        <w:t>4.1.2.5.2. Az elnököt akadályoztatása esetén az általa kijelölt alelnök, mindkettőjük akadályoztatása esetén a</w:t>
      </w:r>
      <w:r w:rsidR="00D9393B" w:rsidRPr="00D9393B">
        <w:rPr>
          <w:rFonts w:ascii="Calibri" w:hAnsi="Calibri"/>
          <w:b/>
          <w:bCs/>
          <w:i/>
          <w:sz w:val="22"/>
        </w:rPr>
        <w:t xml:space="preserve"> titkár</w:t>
      </w:r>
      <w:r w:rsidRPr="00D9393B">
        <w:rPr>
          <w:rFonts w:ascii="Calibri" w:hAnsi="Calibri"/>
          <w:b/>
          <w:bCs/>
          <w:i/>
          <w:sz w:val="22"/>
        </w:rPr>
        <w:t xml:space="preserve"> helyettesíti.</w:t>
      </w:r>
    </w:p>
    <w:p w:rsidR="005F7833" w:rsidRPr="00794EFA" w:rsidRDefault="005F7833" w:rsidP="005F7833">
      <w:pPr>
        <w:pStyle w:val="Szvegtrzsbehzssal3"/>
        <w:spacing w:line="300" w:lineRule="exact"/>
        <w:ind w:left="2551" w:hanging="907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4.1.2.5</w:t>
      </w:r>
      <w:r w:rsidRPr="00794EFA">
        <w:rPr>
          <w:rFonts w:ascii="Calibri" w:hAnsi="Calibri"/>
          <w:bCs/>
          <w:sz w:val="22"/>
        </w:rPr>
        <w:t>.</w:t>
      </w:r>
      <w:r>
        <w:rPr>
          <w:rFonts w:ascii="Calibri" w:hAnsi="Calibri"/>
          <w:bCs/>
          <w:sz w:val="22"/>
        </w:rPr>
        <w:t>3</w:t>
      </w:r>
      <w:r w:rsidRPr="00794EFA">
        <w:rPr>
          <w:rFonts w:ascii="Calibri" w:hAnsi="Calibri"/>
          <w:bCs/>
          <w:sz w:val="22"/>
        </w:rPr>
        <w:t>.   Az elnök a Társaság kötelezettségeiért saját vagyonával köteles helytállni.</w:t>
      </w:r>
    </w:p>
    <w:p w:rsidR="00177859" w:rsidRPr="00133E43" w:rsidRDefault="00177859" w:rsidP="00FF7742">
      <w:pPr>
        <w:spacing w:line="300" w:lineRule="exact"/>
        <w:ind w:left="1531" w:hanging="56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33E43">
        <w:rPr>
          <w:rFonts w:ascii="Calibri" w:hAnsi="Calibri"/>
          <w:bCs/>
          <w:color w:val="000000"/>
          <w:sz w:val="22"/>
          <w:szCs w:val="22"/>
        </w:rPr>
        <w:t>4.</w:t>
      </w:r>
      <w:r w:rsidR="00FF7742">
        <w:rPr>
          <w:rFonts w:ascii="Calibri" w:hAnsi="Calibri"/>
          <w:bCs/>
          <w:color w:val="000000"/>
          <w:sz w:val="22"/>
          <w:szCs w:val="22"/>
        </w:rPr>
        <w:t>1.2.</w:t>
      </w:r>
      <w:r w:rsidR="005F7833">
        <w:rPr>
          <w:rFonts w:ascii="Calibri" w:hAnsi="Calibri"/>
          <w:bCs/>
          <w:color w:val="000000"/>
          <w:sz w:val="22"/>
          <w:szCs w:val="22"/>
        </w:rPr>
        <w:t>6</w:t>
      </w:r>
      <w:r w:rsidR="00FF7742">
        <w:rPr>
          <w:rFonts w:ascii="Calibri" w:hAnsi="Calibri"/>
          <w:bCs/>
          <w:color w:val="000000"/>
          <w:sz w:val="22"/>
          <w:szCs w:val="22"/>
        </w:rPr>
        <w:t>.</w:t>
      </w:r>
      <w:r w:rsidRPr="00133E43">
        <w:rPr>
          <w:rFonts w:ascii="Calibri" w:hAnsi="Calibri"/>
          <w:bCs/>
          <w:color w:val="000000"/>
          <w:sz w:val="22"/>
          <w:szCs w:val="22"/>
        </w:rPr>
        <w:t xml:space="preserve">  Összeférhetetlenség</w:t>
      </w:r>
      <w:r w:rsidR="001858A4">
        <w:rPr>
          <w:rFonts w:ascii="Calibri" w:hAnsi="Calibri"/>
          <w:bCs/>
          <w:color w:val="000000"/>
          <w:sz w:val="22"/>
          <w:szCs w:val="22"/>
        </w:rPr>
        <w:t>:</w:t>
      </w:r>
    </w:p>
    <w:p w:rsidR="001109BD" w:rsidRPr="001D6D42" w:rsidRDefault="00177859" w:rsidP="00FF7742">
      <w:pPr>
        <w:spacing w:line="300" w:lineRule="exact"/>
        <w:ind w:left="2665" w:hanging="964"/>
        <w:jc w:val="both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>4.1.</w:t>
      </w:r>
      <w:r w:rsidR="00FF7742" w:rsidRPr="001D6D42">
        <w:rPr>
          <w:rFonts w:ascii="Calibri" w:hAnsi="Calibri"/>
          <w:bCs/>
          <w:color w:val="000000"/>
          <w:sz w:val="22"/>
          <w:szCs w:val="22"/>
        </w:rPr>
        <w:t>2.</w:t>
      </w:r>
      <w:r w:rsidR="005F7833" w:rsidRPr="001D6D42">
        <w:rPr>
          <w:rFonts w:ascii="Calibri" w:hAnsi="Calibri"/>
          <w:bCs/>
          <w:color w:val="000000"/>
          <w:sz w:val="22"/>
          <w:szCs w:val="22"/>
        </w:rPr>
        <w:t>6</w:t>
      </w:r>
      <w:r w:rsidR="00FF7742" w:rsidRPr="001D6D42">
        <w:rPr>
          <w:rFonts w:ascii="Calibri" w:hAnsi="Calibri"/>
          <w:bCs/>
          <w:color w:val="000000"/>
          <w:sz w:val="22"/>
          <w:szCs w:val="22"/>
        </w:rPr>
        <w:t>.1.</w:t>
      </w:r>
      <w:r w:rsidRPr="001D6D42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858A4" w:rsidRPr="001D6D42">
        <w:rPr>
          <w:rFonts w:ascii="Calibri" w:hAnsi="Calibri"/>
          <w:bCs/>
          <w:color w:val="000000"/>
          <w:sz w:val="22"/>
          <w:szCs w:val="22"/>
        </w:rPr>
        <w:t>v</w:t>
      </w:r>
      <w:r w:rsidR="00443ED4" w:rsidRPr="001D6D42">
        <w:rPr>
          <w:rFonts w:ascii="Calibri" w:hAnsi="Calibri"/>
          <w:bCs/>
          <w:color w:val="000000"/>
          <w:sz w:val="22"/>
          <w:szCs w:val="22"/>
        </w:rPr>
        <w:t>ezető tisztségviselő az a nagykorú személy lehet, akinek cselekvőképességét a tevékenysége ellátásához</w:t>
      </w:r>
      <w:r w:rsidR="001109BD" w:rsidRPr="001D6D42">
        <w:rPr>
          <w:rFonts w:ascii="Calibri" w:hAnsi="Calibri"/>
          <w:bCs/>
          <w:color w:val="000000"/>
          <w:sz w:val="22"/>
          <w:szCs w:val="22"/>
        </w:rPr>
        <w:t xml:space="preserve"> szükséges körben nem korlátozták</w:t>
      </w:r>
      <w:r w:rsidR="001858A4" w:rsidRPr="001D6D42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Pr="001D6D42" w:rsidRDefault="00FF7742" w:rsidP="00FF7742">
      <w:pPr>
        <w:spacing w:line="300" w:lineRule="exact"/>
        <w:ind w:left="2665" w:hanging="964"/>
        <w:jc w:val="both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>4.1.2.</w:t>
      </w:r>
      <w:r w:rsidR="005F7833" w:rsidRPr="001D6D42">
        <w:rPr>
          <w:rFonts w:ascii="Calibri" w:hAnsi="Calibri"/>
          <w:bCs/>
          <w:color w:val="000000"/>
          <w:sz w:val="22"/>
          <w:szCs w:val="22"/>
        </w:rPr>
        <w:t>6</w:t>
      </w:r>
      <w:r w:rsidRPr="001D6D42">
        <w:rPr>
          <w:rFonts w:ascii="Calibri" w:hAnsi="Calibri"/>
          <w:bCs/>
          <w:color w:val="000000"/>
          <w:sz w:val="22"/>
          <w:szCs w:val="22"/>
        </w:rPr>
        <w:t>.</w:t>
      </w:r>
      <w:r w:rsidR="001109BD" w:rsidRPr="001D6D42">
        <w:rPr>
          <w:rFonts w:ascii="Calibri" w:hAnsi="Calibri"/>
          <w:bCs/>
          <w:color w:val="000000"/>
          <w:sz w:val="22"/>
          <w:szCs w:val="22"/>
        </w:rPr>
        <w:t xml:space="preserve">2. </w:t>
      </w:r>
      <w:r w:rsidR="001858A4" w:rsidRPr="001D6D42">
        <w:rPr>
          <w:rFonts w:ascii="Calibri" w:hAnsi="Calibri"/>
          <w:bCs/>
          <w:color w:val="000000"/>
          <w:sz w:val="22"/>
          <w:szCs w:val="22"/>
        </w:rPr>
        <w:t>a</w:t>
      </w:r>
      <w:r w:rsidR="001109BD" w:rsidRPr="001D6D42">
        <w:rPr>
          <w:rFonts w:ascii="Calibri" w:hAnsi="Calibri"/>
          <w:bCs/>
          <w:color w:val="000000"/>
          <w:sz w:val="22"/>
          <w:szCs w:val="22"/>
        </w:rPr>
        <w:t xml:space="preserve"> vezető tisztségviselő a tisztségével kapcsolatos feladatait személyesen köteles ellátni</w:t>
      </w:r>
      <w:r w:rsidR="001858A4" w:rsidRPr="001D6D42">
        <w:rPr>
          <w:rFonts w:ascii="Calibri" w:hAnsi="Calibri"/>
          <w:bCs/>
          <w:color w:val="000000"/>
          <w:sz w:val="22"/>
          <w:szCs w:val="22"/>
        </w:rPr>
        <w:t>;</w:t>
      </w:r>
    </w:p>
    <w:p w:rsidR="00177859" w:rsidRPr="001D6D42" w:rsidRDefault="00FF7742" w:rsidP="00FF7742">
      <w:pPr>
        <w:spacing w:line="300" w:lineRule="exact"/>
        <w:ind w:left="2665" w:hanging="964"/>
        <w:jc w:val="both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>4.1.2.</w:t>
      </w:r>
      <w:r w:rsidR="005F7833" w:rsidRPr="001D6D42">
        <w:rPr>
          <w:rFonts w:ascii="Calibri" w:hAnsi="Calibri"/>
          <w:bCs/>
          <w:color w:val="000000"/>
          <w:sz w:val="22"/>
          <w:szCs w:val="22"/>
        </w:rPr>
        <w:t>6</w:t>
      </w:r>
      <w:r w:rsidRPr="001D6D42">
        <w:rPr>
          <w:rFonts w:ascii="Calibri" w:hAnsi="Calibri"/>
          <w:bCs/>
          <w:color w:val="000000"/>
          <w:sz w:val="22"/>
          <w:szCs w:val="22"/>
        </w:rPr>
        <w:t>.</w:t>
      </w:r>
      <w:r w:rsidR="001109BD" w:rsidRPr="001D6D42">
        <w:rPr>
          <w:rFonts w:ascii="Calibri" w:hAnsi="Calibri"/>
          <w:bCs/>
          <w:color w:val="000000"/>
          <w:sz w:val="22"/>
          <w:szCs w:val="22"/>
        </w:rPr>
        <w:t>3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1858A4" w:rsidRPr="001D6D42">
        <w:rPr>
          <w:rFonts w:ascii="Calibri" w:hAnsi="Calibri"/>
          <w:bCs/>
          <w:color w:val="000000"/>
          <w:sz w:val="22"/>
          <w:szCs w:val="22"/>
        </w:rPr>
        <w:t>n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 xml:space="preserve">em lehet </w:t>
      </w:r>
      <w:r w:rsidR="001109BD" w:rsidRPr="001D6D42">
        <w:rPr>
          <w:rFonts w:ascii="Calibri" w:hAnsi="Calibri"/>
          <w:bCs/>
          <w:color w:val="000000"/>
          <w:sz w:val="22"/>
          <w:szCs w:val="22"/>
        </w:rPr>
        <w:t xml:space="preserve">vezető tisztségviselő az, 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>a</w:t>
      </w:r>
      <w:r w:rsidR="001109BD" w:rsidRPr="001D6D42">
        <w:rPr>
          <w:rFonts w:ascii="Calibri" w:hAnsi="Calibri"/>
          <w:bCs/>
          <w:color w:val="000000"/>
          <w:sz w:val="22"/>
          <w:szCs w:val="22"/>
        </w:rPr>
        <w:t>kit bűncselekmény elkövetése miatt jogerősen szabadságvesztés büntetésre ítéltek, amíg a büntetett előélethez fűződő hátrányos következmények alól nem mentesült</w:t>
      </w:r>
      <w:r w:rsidR="001858A4" w:rsidRPr="001D6D42">
        <w:rPr>
          <w:rFonts w:ascii="Calibri" w:hAnsi="Calibri"/>
          <w:bCs/>
          <w:color w:val="000000"/>
          <w:sz w:val="22"/>
          <w:szCs w:val="22"/>
        </w:rPr>
        <w:t>;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1109BD" w:rsidRPr="001D6D42" w:rsidRDefault="00FF7742" w:rsidP="00FF7742">
      <w:pPr>
        <w:spacing w:line="300" w:lineRule="exact"/>
        <w:ind w:left="2665" w:hanging="964"/>
        <w:jc w:val="both"/>
        <w:rPr>
          <w:rFonts w:ascii="Calibri" w:hAnsi="Calibri"/>
          <w:bCs/>
          <w:color w:val="000000"/>
          <w:sz w:val="22"/>
          <w:szCs w:val="22"/>
        </w:rPr>
      </w:pPr>
      <w:r w:rsidRPr="001D6D42">
        <w:rPr>
          <w:rFonts w:ascii="Calibri" w:hAnsi="Calibri"/>
          <w:bCs/>
          <w:color w:val="000000"/>
          <w:sz w:val="22"/>
          <w:szCs w:val="22"/>
        </w:rPr>
        <w:t>4.1.2.</w:t>
      </w:r>
      <w:r w:rsidR="005F7833" w:rsidRPr="001D6D42">
        <w:rPr>
          <w:rFonts w:ascii="Calibri" w:hAnsi="Calibri"/>
          <w:bCs/>
          <w:color w:val="000000"/>
          <w:sz w:val="22"/>
          <w:szCs w:val="22"/>
        </w:rPr>
        <w:t>6</w:t>
      </w:r>
      <w:r w:rsidRPr="001D6D42">
        <w:rPr>
          <w:rFonts w:ascii="Calibri" w:hAnsi="Calibri"/>
          <w:bCs/>
          <w:color w:val="000000"/>
          <w:sz w:val="22"/>
          <w:szCs w:val="22"/>
        </w:rPr>
        <w:t>.</w:t>
      </w:r>
      <w:r w:rsidR="001109BD" w:rsidRPr="001D6D42">
        <w:rPr>
          <w:rFonts w:ascii="Calibri" w:hAnsi="Calibri"/>
          <w:bCs/>
          <w:color w:val="000000"/>
          <w:sz w:val="22"/>
          <w:szCs w:val="22"/>
        </w:rPr>
        <w:t xml:space="preserve">4. </w:t>
      </w:r>
      <w:r w:rsidR="001858A4" w:rsidRPr="001D6D42">
        <w:rPr>
          <w:rFonts w:ascii="Calibri" w:hAnsi="Calibri"/>
          <w:bCs/>
          <w:color w:val="000000"/>
          <w:sz w:val="22"/>
          <w:szCs w:val="22"/>
        </w:rPr>
        <w:t>n</w:t>
      </w:r>
      <w:r w:rsidR="001109BD" w:rsidRPr="001D6D42">
        <w:rPr>
          <w:rFonts w:ascii="Calibri" w:hAnsi="Calibri"/>
          <w:bCs/>
          <w:color w:val="000000"/>
          <w:sz w:val="22"/>
          <w:szCs w:val="22"/>
        </w:rPr>
        <w:t>em lehet vezető tisztségviselő az, akit e tevékenységtől jogerős</w:t>
      </w:r>
      <w:r w:rsidR="002C0A01" w:rsidRPr="001D6D42">
        <w:rPr>
          <w:rFonts w:ascii="Calibri" w:hAnsi="Calibri"/>
          <w:bCs/>
          <w:color w:val="000000"/>
          <w:sz w:val="22"/>
          <w:szCs w:val="22"/>
        </w:rPr>
        <w:t xml:space="preserve"> bírói határozattal </w:t>
      </w:r>
      <w:r w:rsidR="001109BD" w:rsidRPr="001D6D42">
        <w:rPr>
          <w:rFonts w:ascii="Calibri" w:hAnsi="Calibri"/>
          <w:bCs/>
          <w:color w:val="000000"/>
          <w:sz w:val="22"/>
          <w:szCs w:val="22"/>
        </w:rPr>
        <w:t>elt</w:t>
      </w:r>
      <w:r w:rsidR="00F80FA2" w:rsidRPr="001D6D42">
        <w:rPr>
          <w:rFonts w:ascii="Calibri" w:hAnsi="Calibri"/>
          <w:bCs/>
          <w:color w:val="000000"/>
          <w:sz w:val="22"/>
          <w:szCs w:val="22"/>
        </w:rPr>
        <w:t>i</w:t>
      </w:r>
      <w:r w:rsidR="001109BD" w:rsidRPr="001D6D42">
        <w:rPr>
          <w:rFonts w:ascii="Calibri" w:hAnsi="Calibri"/>
          <w:bCs/>
          <w:color w:val="000000"/>
          <w:sz w:val="22"/>
          <w:szCs w:val="22"/>
        </w:rPr>
        <w:t>ltottak.</w:t>
      </w:r>
    </w:p>
    <w:p w:rsidR="00177859" w:rsidRDefault="00FF7742" w:rsidP="00FF7742">
      <w:pPr>
        <w:spacing w:line="300" w:lineRule="exact"/>
        <w:ind w:left="425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4.1.3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. A </w:t>
      </w:r>
      <w:r w:rsidR="001858A4">
        <w:rPr>
          <w:rFonts w:ascii="Calibri" w:hAnsi="Calibri"/>
          <w:bCs/>
          <w:color w:val="000000"/>
          <w:sz w:val="22"/>
          <w:szCs w:val="22"/>
        </w:rPr>
        <w:t>T</w:t>
      </w:r>
      <w:r w:rsidR="00177859">
        <w:rPr>
          <w:rFonts w:ascii="Calibri" w:hAnsi="Calibri"/>
          <w:bCs/>
          <w:color w:val="000000"/>
          <w:sz w:val="22"/>
          <w:szCs w:val="22"/>
        </w:rPr>
        <w:t>itkárság</w:t>
      </w:r>
      <w:r w:rsidR="001858A4">
        <w:rPr>
          <w:rFonts w:ascii="Calibri" w:hAnsi="Calibri"/>
          <w:bCs/>
          <w:color w:val="000000"/>
          <w:sz w:val="22"/>
          <w:szCs w:val="22"/>
        </w:rPr>
        <w:t>:</w:t>
      </w:r>
    </w:p>
    <w:p w:rsidR="00177859" w:rsidRPr="00D9393B" w:rsidRDefault="00177859" w:rsidP="00FF7742">
      <w:pPr>
        <w:pStyle w:val="Szvegtrzsbehzssal3"/>
        <w:numPr>
          <w:ilvl w:val="0"/>
          <w:numId w:val="31"/>
        </w:numPr>
        <w:spacing w:line="300" w:lineRule="exact"/>
        <w:ind w:left="1474" w:hanging="340"/>
        <w:rPr>
          <w:rFonts w:ascii="Calibri" w:hAnsi="Calibri"/>
          <w:bCs/>
          <w:color w:val="000000"/>
          <w:sz w:val="22"/>
          <w:szCs w:val="22"/>
        </w:rPr>
      </w:pPr>
      <w:r w:rsidRPr="00D9393B">
        <w:rPr>
          <w:rFonts w:ascii="Calibri" w:hAnsi="Calibri"/>
          <w:bCs/>
          <w:color w:val="000000"/>
          <w:sz w:val="22"/>
          <w:szCs w:val="22"/>
        </w:rPr>
        <w:t xml:space="preserve">A társaság ügyviteléért a </w:t>
      </w:r>
      <w:r w:rsidR="001858A4" w:rsidRPr="00D9393B">
        <w:rPr>
          <w:rFonts w:ascii="Calibri" w:hAnsi="Calibri"/>
          <w:bCs/>
          <w:color w:val="000000"/>
          <w:sz w:val="22"/>
          <w:szCs w:val="22"/>
        </w:rPr>
        <w:t>T</w:t>
      </w:r>
      <w:r w:rsidRPr="00D9393B">
        <w:rPr>
          <w:rFonts w:ascii="Calibri" w:hAnsi="Calibri"/>
          <w:bCs/>
          <w:color w:val="000000"/>
          <w:sz w:val="22"/>
          <w:szCs w:val="22"/>
        </w:rPr>
        <w:t xml:space="preserve">itkárság felelős. A </w:t>
      </w:r>
      <w:r w:rsidR="001858A4" w:rsidRPr="00D9393B">
        <w:rPr>
          <w:rFonts w:ascii="Calibri" w:hAnsi="Calibri"/>
          <w:bCs/>
          <w:color w:val="000000"/>
          <w:sz w:val="22"/>
          <w:szCs w:val="22"/>
        </w:rPr>
        <w:t>T</w:t>
      </w:r>
      <w:r w:rsidRPr="00D9393B">
        <w:rPr>
          <w:rFonts w:ascii="Calibri" w:hAnsi="Calibri"/>
          <w:bCs/>
          <w:color w:val="000000"/>
          <w:sz w:val="22"/>
          <w:szCs w:val="22"/>
        </w:rPr>
        <w:t xml:space="preserve">itkárságot a Társaság elnöke által kinevezett titkár szervezi meg. A </w:t>
      </w:r>
      <w:r w:rsidR="001858A4" w:rsidRPr="00D9393B">
        <w:rPr>
          <w:rFonts w:ascii="Calibri" w:hAnsi="Calibri"/>
          <w:bCs/>
          <w:color w:val="000000"/>
          <w:sz w:val="22"/>
          <w:szCs w:val="22"/>
        </w:rPr>
        <w:t>T</w:t>
      </w:r>
      <w:r w:rsidRPr="00D9393B">
        <w:rPr>
          <w:rFonts w:ascii="Calibri" w:hAnsi="Calibri"/>
          <w:bCs/>
          <w:color w:val="000000"/>
          <w:sz w:val="22"/>
          <w:szCs w:val="22"/>
        </w:rPr>
        <w:t xml:space="preserve">itkárság tartja a kapcsolatot a Társaság területi és szakmai szervezeteivel. </w:t>
      </w:r>
      <w:r w:rsidR="00525015" w:rsidRPr="00D9393B">
        <w:rPr>
          <w:rFonts w:ascii="Calibri" w:hAnsi="Calibri"/>
          <w:bCs/>
          <w:color w:val="000000"/>
          <w:sz w:val="22"/>
          <w:szCs w:val="22"/>
        </w:rPr>
        <w:t>A</w:t>
      </w:r>
      <w:r w:rsidRPr="00D9393B">
        <w:rPr>
          <w:rFonts w:ascii="Calibri" w:hAnsi="Calibri"/>
          <w:bCs/>
          <w:color w:val="000000"/>
          <w:sz w:val="22"/>
          <w:szCs w:val="22"/>
        </w:rPr>
        <w:t xml:space="preserve"> titkár feladatát munkaviszony keretében látja el, felette a munkáltatói jogkört az elnök gyakorolja.</w:t>
      </w:r>
    </w:p>
    <w:p w:rsidR="00A050ED" w:rsidRDefault="00A050ED" w:rsidP="00946243">
      <w:pPr>
        <w:spacing w:line="300" w:lineRule="exact"/>
        <w:ind w:left="2041" w:hanging="907"/>
        <w:jc w:val="both"/>
        <w:rPr>
          <w:rFonts w:ascii="Calibri" w:hAnsi="Calibri"/>
          <w:bCs/>
          <w:sz w:val="22"/>
        </w:rPr>
      </w:pPr>
    </w:p>
    <w:p w:rsidR="00A050ED" w:rsidRDefault="00A050ED" w:rsidP="00946243">
      <w:pPr>
        <w:spacing w:line="300" w:lineRule="exact"/>
        <w:ind w:left="2041" w:hanging="907"/>
        <w:jc w:val="both"/>
        <w:rPr>
          <w:rFonts w:ascii="Calibri" w:hAnsi="Calibri"/>
          <w:bCs/>
          <w:sz w:val="22"/>
        </w:rPr>
      </w:pPr>
    </w:p>
    <w:p w:rsidR="00177859" w:rsidRPr="00D9393B" w:rsidRDefault="00D9794C" w:rsidP="00946243">
      <w:pPr>
        <w:spacing w:line="300" w:lineRule="exact"/>
        <w:ind w:left="2041" w:hanging="907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4.1.3.1. </w:t>
      </w:r>
      <w:r w:rsidRPr="00D9393B">
        <w:rPr>
          <w:rFonts w:ascii="Calibri" w:hAnsi="Calibri"/>
          <w:bCs/>
          <w:sz w:val="22"/>
        </w:rPr>
        <w:t xml:space="preserve">A Társaság </w:t>
      </w:r>
      <w:r w:rsidR="00525015" w:rsidRPr="00D9393B">
        <w:rPr>
          <w:rFonts w:ascii="Calibri" w:hAnsi="Calibri"/>
          <w:bCs/>
          <w:sz w:val="22"/>
        </w:rPr>
        <w:t>T</w:t>
      </w:r>
      <w:r w:rsidRPr="00D9393B">
        <w:rPr>
          <w:rFonts w:ascii="Calibri" w:hAnsi="Calibri"/>
          <w:bCs/>
          <w:sz w:val="22"/>
        </w:rPr>
        <w:t>itkára</w:t>
      </w:r>
      <w:r w:rsidR="001858A4" w:rsidRPr="00D9393B">
        <w:rPr>
          <w:rFonts w:ascii="Calibri" w:hAnsi="Calibri"/>
          <w:bCs/>
          <w:sz w:val="22"/>
        </w:rPr>
        <w:t>:</w:t>
      </w:r>
    </w:p>
    <w:p w:rsidR="00525015" w:rsidRPr="00D9393B" w:rsidRDefault="00177859" w:rsidP="00525015">
      <w:pPr>
        <w:pStyle w:val="Szvegtrzsbehzssal3"/>
        <w:numPr>
          <w:ilvl w:val="0"/>
          <w:numId w:val="32"/>
        </w:numPr>
        <w:spacing w:line="300" w:lineRule="exact"/>
        <w:ind w:left="2041" w:hanging="510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 xml:space="preserve">A Társaság ügyvitelét a Társasággal munkaviszonyban álló </w:t>
      </w:r>
      <w:r w:rsidR="00525015" w:rsidRPr="00D9393B">
        <w:rPr>
          <w:rFonts w:ascii="Calibri" w:hAnsi="Calibri"/>
          <w:bCs/>
          <w:sz w:val="22"/>
        </w:rPr>
        <w:t>t</w:t>
      </w:r>
      <w:r w:rsidR="0074407E" w:rsidRPr="00D9393B">
        <w:rPr>
          <w:rFonts w:ascii="Calibri" w:hAnsi="Calibri"/>
          <w:bCs/>
          <w:sz w:val="22"/>
        </w:rPr>
        <w:t xml:space="preserve">itkár látja el. A </w:t>
      </w:r>
      <w:r w:rsidRPr="00D9393B">
        <w:rPr>
          <w:rFonts w:ascii="Calibri" w:hAnsi="Calibri"/>
          <w:bCs/>
          <w:sz w:val="22"/>
        </w:rPr>
        <w:t>titkárt az</w:t>
      </w:r>
      <w:r w:rsidR="0050412B" w:rsidRPr="00D9393B">
        <w:rPr>
          <w:rFonts w:ascii="Calibri" w:hAnsi="Calibri"/>
          <w:bCs/>
          <w:sz w:val="22"/>
        </w:rPr>
        <w:t xml:space="preserve"> elnök </w:t>
      </w:r>
      <w:r w:rsidRPr="00D9393B">
        <w:rPr>
          <w:rFonts w:ascii="Calibri" w:hAnsi="Calibri"/>
          <w:bCs/>
          <w:sz w:val="22"/>
        </w:rPr>
        <w:t xml:space="preserve"> legfeljebb mandátumának időtartamára bízza meg. </w:t>
      </w:r>
    </w:p>
    <w:p w:rsidR="00177859" w:rsidRPr="00D9393B" w:rsidRDefault="00D9794C" w:rsidP="00525015">
      <w:pPr>
        <w:pStyle w:val="Szvegtrzsbehzssal3"/>
        <w:spacing w:line="300" w:lineRule="exact"/>
        <w:ind w:left="1134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>4.1.3.2</w:t>
      </w:r>
      <w:r w:rsidR="00177859" w:rsidRPr="00D9393B">
        <w:rPr>
          <w:rFonts w:ascii="Calibri" w:hAnsi="Calibri"/>
          <w:bCs/>
          <w:sz w:val="22"/>
        </w:rPr>
        <w:t>. A titkár feladatai és hatásköre:</w:t>
      </w:r>
    </w:p>
    <w:p w:rsidR="00177859" w:rsidRPr="00D9393B" w:rsidRDefault="00177859" w:rsidP="00946243">
      <w:pPr>
        <w:pStyle w:val="Szvegtrzsbehzssal3"/>
        <w:spacing w:line="300" w:lineRule="exact"/>
        <w:ind w:left="2212" w:hanging="284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 xml:space="preserve">a) </w:t>
      </w:r>
      <w:r w:rsidR="001858A4" w:rsidRPr="00D9393B">
        <w:rPr>
          <w:rFonts w:ascii="Calibri" w:hAnsi="Calibri"/>
          <w:bCs/>
          <w:sz w:val="22"/>
        </w:rPr>
        <w:t>a</w:t>
      </w:r>
      <w:r w:rsidRPr="00D9393B">
        <w:rPr>
          <w:rFonts w:ascii="Calibri" w:hAnsi="Calibri"/>
          <w:bCs/>
          <w:sz w:val="22"/>
        </w:rPr>
        <w:t>z elnökkel és tisztségviselőkkel együttműködve összehangolja és biztosítja a Társaság    Szervezeti és Működési Szabályzat szerinti működését;</w:t>
      </w:r>
    </w:p>
    <w:p w:rsidR="00177859" w:rsidRPr="00D9393B" w:rsidRDefault="00177859" w:rsidP="00946243">
      <w:pPr>
        <w:pStyle w:val="Szvegtrzsbehzssal3"/>
        <w:spacing w:line="300" w:lineRule="exact"/>
        <w:ind w:left="2212" w:hanging="284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 xml:space="preserve">b) </w:t>
      </w:r>
      <w:r w:rsidR="001858A4" w:rsidRPr="00D9393B">
        <w:rPr>
          <w:rFonts w:ascii="Calibri" w:hAnsi="Calibri"/>
          <w:bCs/>
          <w:sz w:val="22"/>
        </w:rPr>
        <w:t>s</w:t>
      </w:r>
      <w:r w:rsidRPr="00D9393B">
        <w:rPr>
          <w:rFonts w:ascii="Calibri" w:hAnsi="Calibri"/>
          <w:bCs/>
          <w:sz w:val="22"/>
        </w:rPr>
        <w:t>zervezi a közgyűlés és az elnökség határozatainak végrehajtását,</w:t>
      </w:r>
    </w:p>
    <w:p w:rsidR="00177859" w:rsidRPr="00D9393B" w:rsidRDefault="00177859" w:rsidP="00946243">
      <w:pPr>
        <w:pStyle w:val="Szvegtrzsbehzssal3"/>
        <w:spacing w:line="300" w:lineRule="exact"/>
        <w:ind w:left="2212" w:hanging="284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 xml:space="preserve">c) </w:t>
      </w:r>
      <w:r w:rsidR="001858A4" w:rsidRPr="00D9393B">
        <w:rPr>
          <w:rFonts w:ascii="Calibri" w:hAnsi="Calibri"/>
          <w:bCs/>
          <w:sz w:val="22"/>
        </w:rPr>
        <w:t>e</w:t>
      </w:r>
      <w:r w:rsidRPr="00D9393B">
        <w:rPr>
          <w:rFonts w:ascii="Calibri" w:hAnsi="Calibri"/>
          <w:bCs/>
          <w:sz w:val="22"/>
        </w:rPr>
        <w:t>lőkészíti az elnökség üléseit;</w:t>
      </w:r>
    </w:p>
    <w:p w:rsidR="00177859" w:rsidRPr="00D9393B" w:rsidRDefault="00177859" w:rsidP="00946243">
      <w:pPr>
        <w:pStyle w:val="Szvegtrzsbehzssal3"/>
        <w:spacing w:line="300" w:lineRule="exact"/>
        <w:ind w:left="2212" w:hanging="284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 xml:space="preserve">d) </w:t>
      </w:r>
      <w:r w:rsidR="001858A4" w:rsidRPr="00D9393B">
        <w:rPr>
          <w:rFonts w:ascii="Calibri" w:hAnsi="Calibri"/>
          <w:bCs/>
          <w:sz w:val="22"/>
        </w:rPr>
        <w:t>a</w:t>
      </w:r>
      <w:r w:rsidRPr="00D9393B">
        <w:rPr>
          <w:rFonts w:ascii="Calibri" w:hAnsi="Calibri"/>
          <w:bCs/>
          <w:sz w:val="22"/>
        </w:rPr>
        <w:t>láírási és utalványozási jogkört gyakorol az SZMSZ által szabályozottak szerint;</w:t>
      </w:r>
    </w:p>
    <w:p w:rsidR="00177859" w:rsidRPr="00D9393B" w:rsidRDefault="00177859" w:rsidP="00946243">
      <w:pPr>
        <w:pStyle w:val="Szvegtrzsbehzssal3"/>
        <w:spacing w:line="300" w:lineRule="exact"/>
        <w:ind w:left="2212" w:hanging="284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 xml:space="preserve">e) </w:t>
      </w:r>
      <w:r w:rsidR="001858A4" w:rsidRPr="00D9393B">
        <w:rPr>
          <w:rFonts w:ascii="Calibri" w:hAnsi="Calibri"/>
          <w:bCs/>
          <w:sz w:val="22"/>
        </w:rPr>
        <w:t>m</w:t>
      </w:r>
      <w:r w:rsidRPr="00D9393B">
        <w:rPr>
          <w:rFonts w:ascii="Calibri" w:hAnsi="Calibri"/>
          <w:bCs/>
          <w:sz w:val="22"/>
        </w:rPr>
        <w:t>egbízás alapján képvis</w:t>
      </w:r>
      <w:r w:rsidR="000E0845" w:rsidRPr="00D9393B">
        <w:rPr>
          <w:rFonts w:ascii="Calibri" w:hAnsi="Calibri"/>
          <w:bCs/>
          <w:sz w:val="22"/>
        </w:rPr>
        <w:t>eli az elnököt és az elnökséget;</w:t>
      </w:r>
    </w:p>
    <w:p w:rsidR="00177859" w:rsidRPr="00D9393B" w:rsidRDefault="00177859" w:rsidP="00946243">
      <w:pPr>
        <w:pStyle w:val="Szvegtrzsbehzssal3"/>
        <w:spacing w:line="300" w:lineRule="exact"/>
        <w:ind w:left="2212" w:hanging="284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 xml:space="preserve">f) </w:t>
      </w:r>
      <w:r w:rsidR="001858A4" w:rsidRPr="00D9393B">
        <w:rPr>
          <w:rFonts w:ascii="Calibri" w:hAnsi="Calibri"/>
          <w:bCs/>
          <w:sz w:val="22"/>
        </w:rPr>
        <w:t>t</w:t>
      </w:r>
      <w:r w:rsidRPr="00D9393B">
        <w:rPr>
          <w:rFonts w:ascii="Calibri" w:hAnsi="Calibri"/>
          <w:bCs/>
          <w:sz w:val="22"/>
        </w:rPr>
        <w:t>ájékoztatja a hírközlő szerveket a Társaság tevékenységéről;</w:t>
      </w:r>
    </w:p>
    <w:p w:rsidR="00177859" w:rsidRPr="00D9393B" w:rsidRDefault="00177859" w:rsidP="00946243">
      <w:pPr>
        <w:pStyle w:val="Szvegtrzsbehzssal3"/>
        <w:spacing w:line="300" w:lineRule="exact"/>
        <w:ind w:left="2212" w:hanging="284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>g)</w:t>
      </w:r>
      <w:r w:rsidR="001858A4" w:rsidRPr="00D9393B">
        <w:rPr>
          <w:rFonts w:ascii="Calibri" w:hAnsi="Calibri"/>
          <w:bCs/>
          <w:sz w:val="22"/>
        </w:rPr>
        <w:t xml:space="preserve"> g</w:t>
      </w:r>
      <w:r w:rsidRPr="00D9393B">
        <w:rPr>
          <w:rFonts w:ascii="Calibri" w:hAnsi="Calibri"/>
          <w:bCs/>
          <w:sz w:val="22"/>
        </w:rPr>
        <w:t>ondoskodik az elnökségi ülések jegyzőkönyveinek vezetéséről, a határozatok nyilvántartásár</w:t>
      </w:r>
      <w:r w:rsidR="000E0845" w:rsidRPr="00D9393B">
        <w:rPr>
          <w:rFonts w:ascii="Calibri" w:hAnsi="Calibri"/>
          <w:bCs/>
          <w:sz w:val="22"/>
        </w:rPr>
        <w:t>ól és a tagság tájékoztatásáról;</w:t>
      </w:r>
    </w:p>
    <w:p w:rsidR="00177859" w:rsidRPr="00D9393B" w:rsidRDefault="00177859" w:rsidP="00946243">
      <w:pPr>
        <w:pStyle w:val="Szvegtrzsbehzssal3"/>
        <w:spacing w:line="300" w:lineRule="exact"/>
        <w:ind w:left="2212" w:hanging="284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 xml:space="preserve">h) </w:t>
      </w:r>
      <w:r w:rsidR="001858A4" w:rsidRPr="00D9393B">
        <w:rPr>
          <w:rFonts w:ascii="Calibri" w:hAnsi="Calibri"/>
          <w:bCs/>
          <w:sz w:val="22"/>
        </w:rPr>
        <w:t>g</w:t>
      </w:r>
      <w:r w:rsidRPr="00D9393B">
        <w:rPr>
          <w:rFonts w:ascii="Calibri" w:hAnsi="Calibri"/>
          <w:bCs/>
          <w:sz w:val="22"/>
        </w:rPr>
        <w:t>ondoskodik a Társaság nyilvántartásainak vezetéséről;</w:t>
      </w:r>
    </w:p>
    <w:p w:rsidR="00177859" w:rsidRPr="00D9393B" w:rsidRDefault="00177859" w:rsidP="00946243">
      <w:pPr>
        <w:pStyle w:val="Szvegtrzsbehzssal3"/>
        <w:spacing w:line="300" w:lineRule="exact"/>
        <w:ind w:left="2212" w:hanging="284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 xml:space="preserve">i) </w:t>
      </w:r>
      <w:r w:rsidR="001858A4" w:rsidRPr="00D9393B">
        <w:rPr>
          <w:rFonts w:ascii="Calibri" w:hAnsi="Calibri"/>
          <w:bCs/>
          <w:sz w:val="22"/>
        </w:rPr>
        <w:t>f</w:t>
      </w:r>
      <w:r w:rsidRPr="00D9393B">
        <w:rPr>
          <w:rFonts w:ascii="Calibri" w:hAnsi="Calibri"/>
          <w:bCs/>
          <w:sz w:val="22"/>
        </w:rPr>
        <w:t xml:space="preserve">igyelemmel kíséri a Társasággal kapcsolatos jogszabályokat, biztosítja azok végrehajtását; </w:t>
      </w:r>
    </w:p>
    <w:p w:rsidR="00177859" w:rsidRPr="00D9393B" w:rsidRDefault="00177859" w:rsidP="00946243">
      <w:pPr>
        <w:pStyle w:val="Szvegtrzsbehzssal3"/>
        <w:spacing w:line="300" w:lineRule="exact"/>
        <w:ind w:left="2212" w:hanging="284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 xml:space="preserve">j) </w:t>
      </w:r>
      <w:r w:rsidR="001858A4" w:rsidRPr="00D9393B">
        <w:rPr>
          <w:rFonts w:ascii="Calibri" w:hAnsi="Calibri"/>
          <w:bCs/>
          <w:sz w:val="22"/>
        </w:rPr>
        <w:t>e</w:t>
      </w:r>
      <w:r w:rsidRPr="00D9393B">
        <w:rPr>
          <w:rFonts w:ascii="Calibri" w:hAnsi="Calibri"/>
          <w:bCs/>
          <w:sz w:val="22"/>
        </w:rPr>
        <w:t>llátja mindazokat a feladatokat, amelyeket az Alapszabály, a közgyűlés, az elnök, vagy az elnökség a hatáskörébe utal.</w:t>
      </w:r>
    </w:p>
    <w:p w:rsidR="00177859" w:rsidRPr="00D9393B" w:rsidRDefault="00D9794C" w:rsidP="00946243">
      <w:pPr>
        <w:pStyle w:val="Szvegtrzsbehzssal3"/>
        <w:spacing w:line="300" w:lineRule="exact"/>
        <w:ind w:left="1134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 xml:space="preserve">4.1.3.3. </w:t>
      </w:r>
      <w:r w:rsidR="00177859" w:rsidRPr="00D9393B">
        <w:rPr>
          <w:rFonts w:ascii="Calibri" w:hAnsi="Calibri"/>
          <w:bCs/>
          <w:sz w:val="22"/>
        </w:rPr>
        <w:t>A titkár</w:t>
      </w:r>
      <w:r w:rsidR="00525015" w:rsidRPr="00D9393B">
        <w:rPr>
          <w:rFonts w:ascii="Calibri" w:hAnsi="Calibri"/>
          <w:bCs/>
          <w:sz w:val="22"/>
        </w:rPr>
        <w:t xml:space="preserve"> saját</w:t>
      </w:r>
      <w:r w:rsidR="00177859" w:rsidRPr="00D9393B">
        <w:rPr>
          <w:rFonts w:ascii="Calibri" w:hAnsi="Calibri"/>
          <w:bCs/>
          <w:sz w:val="22"/>
        </w:rPr>
        <w:t xml:space="preserve"> tevékenységéről az elnökségnek számol be.</w:t>
      </w:r>
    </w:p>
    <w:p w:rsidR="00177859" w:rsidRPr="00D9393B" w:rsidRDefault="00D9794C" w:rsidP="00946243">
      <w:pPr>
        <w:pStyle w:val="Szvegtrzsbehzssal3"/>
        <w:spacing w:line="300" w:lineRule="exact"/>
        <w:ind w:left="1871" w:hanging="737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 xml:space="preserve">4.1.3.4. </w:t>
      </w:r>
      <w:r w:rsidR="00177859" w:rsidRPr="00D9393B">
        <w:rPr>
          <w:rFonts w:ascii="Calibri" w:hAnsi="Calibri"/>
          <w:bCs/>
          <w:sz w:val="22"/>
        </w:rPr>
        <w:t xml:space="preserve">A titkár munkáját a Szervezeti és Működési Szabályzat alapján összeállított munkaköri leírás szerint végzi. </w:t>
      </w:r>
    </w:p>
    <w:p w:rsidR="00525015" w:rsidRPr="00D9393B" w:rsidRDefault="00525015" w:rsidP="00946243">
      <w:pPr>
        <w:pStyle w:val="Szvegtrzsbehzssal3"/>
        <w:spacing w:line="300" w:lineRule="exact"/>
        <w:ind w:left="1871" w:hanging="737"/>
        <w:rPr>
          <w:rFonts w:ascii="Calibri" w:hAnsi="Calibri"/>
          <w:bCs/>
          <w:sz w:val="22"/>
        </w:rPr>
      </w:pPr>
    </w:p>
    <w:p w:rsidR="0050412B" w:rsidRPr="00D9393B" w:rsidRDefault="0050412B" w:rsidP="00525015">
      <w:pPr>
        <w:pStyle w:val="Szvegtrzsbehzssal3"/>
        <w:spacing w:line="300" w:lineRule="exact"/>
        <w:ind w:left="0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>4.1.4.</w:t>
      </w:r>
      <w:r w:rsidRPr="00D9393B">
        <w:rPr>
          <w:rFonts w:ascii="Calibri" w:hAnsi="Calibri"/>
          <w:bCs/>
          <w:sz w:val="22"/>
        </w:rPr>
        <w:tab/>
        <w:t>A sportigazgató</w:t>
      </w:r>
    </w:p>
    <w:p w:rsidR="009E04CC" w:rsidRPr="00D9393B" w:rsidRDefault="0050412B" w:rsidP="00525015">
      <w:pPr>
        <w:pStyle w:val="Szvegtrzsbehzssal3"/>
        <w:numPr>
          <w:ilvl w:val="0"/>
          <w:numId w:val="35"/>
        </w:numPr>
        <w:spacing w:line="300" w:lineRule="exact"/>
        <w:ind w:left="1094" w:hanging="357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 xml:space="preserve">A sportigazgató </w:t>
      </w:r>
      <w:r w:rsidR="00525015" w:rsidRPr="00D9393B">
        <w:rPr>
          <w:rFonts w:ascii="Calibri" w:hAnsi="Calibri"/>
          <w:bCs/>
          <w:sz w:val="22"/>
        </w:rPr>
        <w:t xml:space="preserve"> </w:t>
      </w:r>
      <w:r w:rsidRPr="00D9393B">
        <w:rPr>
          <w:rFonts w:ascii="Calibri" w:hAnsi="Calibri"/>
          <w:bCs/>
          <w:sz w:val="22"/>
        </w:rPr>
        <w:t>feladatait a Társasággal munkaviszonyban álló személy látja el. A sportigazgatót az elnök legfeljebb mandátumának időtartamára bízza meg.</w:t>
      </w:r>
    </w:p>
    <w:p w:rsidR="009E04CC" w:rsidRPr="00D9393B" w:rsidRDefault="009E04CC" w:rsidP="0050412B">
      <w:pPr>
        <w:pStyle w:val="Szvegtrzsbehzssal3"/>
        <w:spacing w:line="300" w:lineRule="exact"/>
        <w:ind w:left="0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ab/>
        <w:t>4.1.4.</w:t>
      </w:r>
      <w:r w:rsidR="00525015" w:rsidRPr="00D9393B">
        <w:rPr>
          <w:rFonts w:ascii="Calibri" w:hAnsi="Calibri"/>
          <w:bCs/>
          <w:sz w:val="22"/>
        </w:rPr>
        <w:t>1</w:t>
      </w:r>
      <w:r w:rsidRPr="00D9393B">
        <w:rPr>
          <w:rFonts w:ascii="Calibri" w:hAnsi="Calibri"/>
          <w:bCs/>
          <w:sz w:val="22"/>
        </w:rPr>
        <w:t>. A sportigazgató feladatai és hatásköre:</w:t>
      </w:r>
    </w:p>
    <w:p w:rsidR="00A050ED" w:rsidRPr="00D9393B" w:rsidRDefault="009E04CC" w:rsidP="009E04CC">
      <w:pPr>
        <w:pStyle w:val="Szvegtrzsbehzssal3"/>
        <w:spacing w:line="300" w:lineRule="exact"/>
        <w:ind w:left="1410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>a</w:t>
      </w:r>
      <w:r w:rsidR="003D20A6" w:rsidRPr="00D9393B">
        <w:rPr>
          <w:rFonts w:ascii="Calibri" w:hAnsi="Calibri"/>
          <w:bCs/>
          <w:sz w:val="22"/>
        </w:rPr>
        <w:t>)</w:t>
      </w:r>
      <w:r w:rsidRPr="00D9393B">
        <w:rPr>
          <w:rFonts w:ascii="Calibri" w:hAnsi="Calibri"/>
          <w:bCs/>
          <w:sz w:val="22"/>
        </w:rPr>
        <w:t xml:space="preserve"> A sportigazgató irányítja az Alapszabály 2.2.7.; 2.2.8.; 2.2.9.; 2.2.10.</w:t>
      </w:r>
      <w:r w:rsidR="006D0AB1" w:rsidRPr="00D9393B">
        <w:rPr>
          <w:rFonts w:ascii="Calibri" w:hAnsi="Calibri"/>
          <w:bCs/>
          <w:sz w:val="22"/>
        </w:rPr>
        <w:t xml:space="preserve"> és </w:t>
      </w:r>
      <w:r w:rsidRPr="00D9393B">
        <w:rPr>
          <w:rFonts w:ascii="Calibri" w:hAnsi="Calibri"/>
          <w:bCs/>
          <w:sz w:val="22"/>
        </w:rPr>
        <w:t>2.2.11.</w:t>
      </w:r>
      <w:r w:rsidR="00372515" w:rsidRPr="00D9393B">
        <w:rPr>
          <w:rFonts w:ascii="Calibri" w:hAnsi="Calibri"/>
          <w:bCs/>
          <w:sz w:val="22"/>
        </w:rPr>
        <w:t xml:space="preserve"> </w:t>
      </w:r>
      <w:r w:rsidRPr="00D9393B">
        <w:rPr>
          <w:rFonts w:ascii="Calibri" w:hAnsi="Calibri"/>
          <w:bCs/>
          <w:sz w:val="22"/>
        </w:rPr>
        <w:t xml:space="preserve"> </w:t>
      </w:r>
    </w:p>
    <w:p w:rsidR="009E04CC" w:rsidRPr="00D9393B" w:rsidRDefault="00A050ED" w:rsidP="009E04CC">
      <w:pPr>
        <w:pStyle w:val="Szvegtrzsbehzssal3"/>
        <w:spacing w:line="300" w:lineRule="exact"/>
        <w:ind w:left="1410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 xml:space="preserve">   </w:t>
      </w:r>
      <w:r w:rsidR="009E04CC" w:rsidRPr="00D9393B">
        <w:rPr>
          <w:rFonts w:ascii="Calibri" w:hAnsi="Calibri"/>
          <w:bCs/>
          <w:sz w:val="22"/>
        </w:rPr>
        <w:t xml:space="preserve">pontjaiban </w:t>
      </w:r>
      <w:r w:rsidR="00525015" w:rsidRPr="00D9393B">
        <w:rPr>
          <w:rFonts w:ascii="Calibri" w:hAnsi="Calibri"/>
          <w:bCs/>
          <w:sz w:val="22"/>
        </w:rPr>
        <w:t xml:space="preserve"> </w:t>
      </w:r>
      <w:r w:rsidR="009E04CC" w:rsidRPr="00D9393B">
        <w:rPr>
          <w:rFonts w:ascii="Calibri" w:hAnsi="Calibri"/>
          <w:bCs/>
          <w:sz w:val="22"/>
        </w:rPr>
        <w:t>meghatározott feladatok végrehajtását;</w:t>
      </w:r>
    </w:p>
    <w:p w:rsidR="00525015" w:rsidRPr="00D9393B" w:rsidRDefault="009E04CC" w:rsidP="009E04CC">
      <w:pPr>
        <w:pStyle w:val="Szvegtrzsbehzssal3"/>
        <w:spacing w:line="300" w:lineRule="exact"/>
        <w:ind w:left="1410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>b</w:t>
      </w:r>
      <w:r w:rsidR="003D20A6" w:rsidRPr="00D9393B">
        <w:rPr>
          <w:rFonts w:ascii="Calibri" w:hAnsi="Calibri"/>
          <w:bCs/>
          <w:sz w:val="22"/>
        </w:rPr>
        <w:t>)</w:t>
      </w:r>
      <w:r w:rsidRPr="00D9393B">
        <w:rPr>
          <w:rFonts w:ascii="Calibri" w:hAnsi="Calibri"/>
          <w:bCs/>
          <w:sz w:val="22"/>
        </w:rPr>
        <w:t xml:space="preserve"> figyelemmel kíséri a feladataival kapcsolatos jogszabályokat, gondoskodik azok</w:t>
      </w:r>
    </w:p>
    <w:p w:rsidR="009E04CC" w:rsidRPr="00D9393B" w:rsidRDefault="00525015" w:rsidP="009E04CC">
      <w:pPr>
        <w:pStyle w:val="Szvegtrzsbehzssal3"/>
        <w:spacing w:line="300" w:lineRule="exact"/>
        <w:ind w:left="1410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 xml:space="preserve">     </w:t>
      </w:r>
      <w:r w:rsidR="009E04CC" w:rsidRPr="00D9393B">
        <w:rPr>
          <w:rFonts w:ascii="Calibri" w:hAnsi="Calibri"/>
          <w:bCs/>
          <w:sz w:val="22"/>
        </w:rPr>
        <w:t>betartásáról;</w:t>
      </w:r>
    </w:p>
    <w:p w:rsidR="009E04CC" w:rsidRPr="00D9393B" w:rsidRDefault="009E04CC" w:rsidP="009E04CC">
      <w:pPr>
        <w:pStyle w:val="Szvegtrzsbehzssal3"/>
        <w:spacing w:line="300" w:lineRule="exact"/>
        <w:ind w:left="1410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>c</w:t>
      </w:r>
      <w:r w:rsidR="003D20A6" w:rsidRPr="00D9393B">
        <w:rPr>
          <w:rFonts w:ascii="Calibri" w:hAnsi="Calibri"/>
          <w:bCs/>
          <w:sz w:val="22"/>
        </w:rPr>
        <w:t>)</w:t>
      </w:r>
      <w:r w:rsidRPr="00D9393B">
        <w:rPr>
          <w:rFonts w:ascii="Calibri" w:hAnsi="Calibri"/>
          <w:bCs/>
          <w:sz w:val="22"/>
        </w:rPr>
        <w:t xml:space="preserve"> feladatainak végrehajtásáról, azok eredménye</w:t>
      </w:r>
      <w:r w:rsidR="00AE7663" w:rsidRPr="00D9393B">
        <w:rPr>
          <w:rFonts w:ascii="Calibri" w:hAnsi="Calibri"/>
          <w:bCs/>
          <w:sz w:val="22"/>
        </w:rPr>
        <w:t>i</w:t>
      </w:r>
      <w:r w:rsidRPr="00D9393B">
        <w:rPr>
          <w:rFonts w:ascii="Calibri" w:hAnsi="Calibri"/>
          <w:bCs/>
          <w:sz w:val="22"/>
        </w:rPr>
        <w:t>ről tájékoztatja  a hírközlő szerveket;</w:t>
      </w:r>
    </w:p>
    <w:p w:rsidR="00525015" w:rsidRPr="00D9393B" w:rsidRDefault="003D20A6" w:rsidP="009E04CC">
      <w:pPr>
        <w:pStyle w:val="Szvegtrzsbehzssal3"/>
        <w:spacing w:line="300" w:lineRule="exact"/>
        <w:ind w:left="1410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 xml:space="preserve">d) ellátja mindazokat a feladatokat, amelyeket az Alapszabály, a közgyűlés, az elnök, </w:t>
      </w:r>
    </w:p>
    <w:p w:rsidR="003D20A6" w:rsidRPr="00D9393B" w:rsidRDefault="00525015" w:rsidP="009E04CC">
      <w:pPr>
        <w:pStyle w:val="Szvegtrzsbehzssal3"/>
        <w:spacing w:line="300" w:lineRule="exact"/>
        <w:ind w:left="1410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 xml:space="preserve">   </w:t>
      </w:r>
      <w:r w:rsidR="003D20A6" w:rsidRPr="00D9393B">
        <w:rPr>
          <w:rFonts w:ascii="Calibri" w:hAnsi="Calibri"/>
          <w:bCs/>
          <w:sz w:val="22"/>
        </w:rPr>
        <w:t>vagy az elnökség a hatáskörébe utal;</w:t>
      </w:r>
    </w:p>
    <w:p w:rsidR="003D20A6" w:rsidRPr="00D9393B" w:rsidRDefault="003D20A6" w:rsidP="003D20A6">
      <w:pPr>
        <w:pStyle w:val="Szvegtrzsbehzssal3"/>
        <w:spacing w:line="300" w:lineRule="exact"/>
        <w:ind w:left="708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>4.1.4.</w:t>
      </w:r>
      <w:r w:rsidR="00525015" w:rsidRPr="00D9393B">
        <w:rPr>
          <w:rFonts w:ascii="Calibri" w:hAnsi="Calibri"/>
          <w:bCs/>
          <w:sz w:val="22"/>
        </w:rPr>
        <w:t>2</w:t>
      </w:r>
      <w:r w:rsidRPr="00D9393B">
        <w:rPr>
          <w:rFonts w:ascii="Calibri" w:hAnsi="Calibri"/>
          <w:bCs/>
          <w:sz w:val="22"/>
        </w:rPr>
        <w:t xml:space="preserve">. A sportigazgató </w:t>
      </w:r>
      <w:r w:rsidR="00525015" w:rsidRPr="00D9393B">
        <w:rPr>
          <w:rFonts w:ascii="Calibri" w:hAnsi="Calibri"/>
          <w:bCs/>
          <w:sz w:val="22"/>
        </w:rPr>
        <w:t xml:space="preserve">saját </w:t>
      </w:r>
      <w:r w:rsidRPr="00D9393B">
        <w:rPr>
          <w:rFonts w:ascii="Calibri" w:hAnsi="Calibri"/>
          <w:bCs/>
          <w:sz w:val="22"/>
        </w:rPr>
        <w:t>tevékenységéről az elnökségnek számol be.</w:t>
      </w:r>
    </w:p>
    <w:p w:rsidR="00525015" w:rsidRPr="00D9393B" w:rsidRDefault="003D20A6" w:rsidP="003D20A6">
      <w:pPr>
        <w:pStyle w:val="Szvegtrzsbehzssal3"/>
        <w:spacing w:line="300" w:lineRule="exact"/>
        <w:ind w:left="708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>4.1.4.</w:t>
      </w:r>
      <w:r w:rsidR="00525015" w:rsidRPr="00D9393B">
        <w:rPr>
          <w:rFonts w:ascii="Calibri" w:hAnsi="Calibri"/>
          <w:bCs/>
          <w:sz w:val="22"/>
        </w:rPr>
        <w:t>3</w:t>
      </w:r>
      <w:r w:rsidRPr="00D9393B">
        <w:rPr>
          <w:rFonts w:ascii="Calibri" w:hAnsi="Calibri"/>
          <w:bCs/>
          <w:sz w:val="22"/>
        </w:rPr>
        <w:t xml:space="preserve">. A sportigazgató munkáját a Szervezeti és Működési Szabályzat alapján összeállított </w:t>
      </w:r>
    </w:p>
    <w:p w:rsidR="00525015" w:rsidRDefault="00525015" w:rsidP="003D20A6">
      <w:pPr>
        <w:pStyle w:val="Szvegtrzsbehzssal3"/>
        <w:spacing w:line="300" w:lineRule="exact"/>
        <w:ind w:left="708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 xml:space="preserve">               </w:t>
      </w:r>
      <w:r w:rsidR="003D20A6" w:rsidRPr="00D9393B">
        <w:rPr>
          <w:rFonts w:ascii="Calibri" w:hAnsi="Calibri"/>
          <w:bCs/>
          <w:sz w:val="22"/>
        </w:rPr>
        <w:t>munkaköri leírás szerint végzi.</w:t>
      </w:r>
      <w:r w:rsidR="009E04CC" w:rsidRPr="00D9393B">
        <w:rPr>
          <w:rFonts w:ascii="Calibri" w:hAnsi="Calibri"/>
          <w:bCs/>
          <w:sz w:val="22"/>
        </w:rPr>
        <w:t xml:space="preserve"> </w:t>
      </w:r>
      <w:r w:rsidR="009E04CC" w:rsidRPr="00D9393B">
        <w:rPr>
          <w:rFonts w:ascii="Calibri" w:hAnsi="Calibri"/>
          <w:bCs/>
          <w:sz w:val="22"/>
        </w:rPr>
        <w:tab/>
      </w:r>
    </w:p>
    <w:p w:rsidR="00D9393B" w:rsidRPr="00D9393B" w:rsidRDefault="00D9393B" w:rsidP="003D20A6">
      <w:pPr>
        <w:pStyle w:val="Szvegtrzsbehzssal3"/>
        <w:spacing w:line="300" w:lineRule="exact"/>
        <w:ind w:left="708"/>
        <w:rPr>
          <w:rFonts w:ascii="Calibri" w:hAnsi="Calibri"/>
          <w:bCs/>
          <w:sz w:val="22"/>
        </w:rPr>
      </w:pPr>
    </w:p>
    <w:p w:rsidR="00D9393B" w:rsidRPr="00D9393B" w:rsidRDefault="00D9393B" w:rsidP="00D9393B">
      <w:pPr>
        <w:spacing w:line="280" w:lineRule="exact"/>
        <w:jc w:val="both"/>
        <w:rPr>
          <w:rFonts w:asciiTheme="minorHAnsi" w:hAnsiTheme="minorHAnsi" w:cstheme="minorHAnsi"/>
          <w:b/>
          <w:i/>
          <w:sz w:val="22"/>
        </w:rPr>
      </w:pP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4.1.5</w:t>
      </w:r>
      <w:r>
        <w:rPr>
          <w:rFonts w:ascii="Calibri" w:hAnsi="Calibri"/>
          <w:bCs/>
          <w:color w:val="000000"/>
          <w:sz w:val="22"/>
          <w:szCs w:val="22"/>
        </w:rPr>
        <w:t xml:space="preserve">.  </w:t>
      </w:r>
      <w:r w:rsidRPr="00D9393B">
        <w:rPr>
          <w:rFonts w:asciiTheme="minorHAnsi" w:hAnsiTheme="minorHAnsi" w:cstheme="minorHAnsi"/>
          <w:b/>
          <w:i/>
          <w:sz w:val="22"/>
        </w:rPr>
        <w:t>A gazdasági vezető feladatai és hatásköre:</w:t>
      </w:r>
    </w:p>
    <w:p w:rsidR="00D9393B" w:rsidRPr="00D9393B" w:rsidRDefault="00D9393B" w:rsidP="00D9393B">
      <w:pPr>
        <w:pStyle w:val="Listaszerbekezds"/>
        <w:numPr>
          <w:ilvl w:val="0"/>
          <w:numId w:val="37"/>
        </w:numPr>
        <w:suppressAutoHyphens/>
        <w:autoSpaceDN w:val="0"/>
        <w:spacing w:line="280" w:lineRule="exact"/>
        <w:jc w:val="both"/>
        <w:textAlignment w:val="baseline"/>
        <w:rPr>
          <w:rFonts w:asciiTheme="minorHAnsi" w:hAnsiTheme="minorHAnsi" w:cstheme="minorHAnsi"/>
          <w:b/>
          <w:i/>
          <w:sz w:val="22"/>
        </w:rPr>
      </w:pPr>
      <w:r w:rsidRPr="00D9393B">
        <w:rPr>
          <w:rFonts w:asciiTheme="minorHAnsi" w:hAnsiTheme="minorHAnsi" w:cstheme="minorHAnsi"/>
          <w:b/>
          <w:i/>
          <w:sz w:val="22"/>
        </w:rPr>
        <w:t>a gazdasági vezető irányítja, megszervezi és ellenőrzi a MET pénzügyi, számviteli tevékenységét és elkészíti a működésre vonatkozó gazdálkodási, pénzügyi szabályzatokat;</w:t>
      </w:r>
    </w:p>
    <w:p w:rsidR="00D9393B" w:rsidRPr="00D9393B" w:rsidRDefault="00D9393B" w:rsidP="00D9393B">
      <w:pPr>
        <w:pStyle w:val="Listaszerbekezds"/>
        <w:numPr>
          <w:ilvl w:val="0"/>
          <w:numId w:val="37"/>
        </w:numPr>
        <w:suppressAutoHyphens/>
        <w:autoSpaceDN w:val="0"/>
        <w:spacing w:line="280" w:lineRule="exact"/>
        <w:jc w:val="both"/>
        <w:textAlignment w:val="baseline"/>
        <w:rPr>
          <w:rFonts w:asciiTheme="minorHAnsi" w:hAnsiTheme="minorHAnsi" w:cstheme="minorHAnsi"/>
          <w:b/>
          <w:i/>
          <w:sz w:val="22"/>
        </w:rPr>
      </w:pPr>
      <w:r w:rsidRPr="00D9393B">
        <w:rPr>
          <w:rFonts w:asciiTheme="minorHAnsi" w:hAnsiTheme="minorHAnsi" w:cstheme="minorHAnsi"/>
          <w:b/>
          <w:i/>
          <w:sz w:val="22"/>
        </w:rPr>
        <w:t>elkészíti az éves költségvetési javaslatot és az éves beszámolót;</w:t>
      </w:r>
    </w:p>
    <w:p w:rsidR="00D9393B" w:rsidRPr="00D9393B" w:rsidRDefault="00D9393B" w:rsidP="00D9393B">
      <w:pPr>
        <w:pStyle w:val="Listaszerbekezds"/>
        <w:numPr>
          <w:ilvl w:val="0"/>
          <w:numId w:val="37"/>
        </w:numPr>
        <w:suppressAutoHyphens/>
        <w:autoSpaceDN w:val="0"/>
        <w:spacing w:line="280" w:lineRule="exact"/>
        <w:jc w:val="both"/>
        <w:textAlignment w:val="baseline"/>
        <w:rPr>
          <w:rFonts w:asciiTheme="minorHAnsi" w:hAnsiTheme="minorHAnsi" w:cstheme="minorHAnsi"/>
          <w:b/>
          <w:i/>
          <w:sz w:val="22"/>
        </w:rPr>
      </w:pPr>
      <w:r w:rsidRPr="00D9393B">
        <w:rPr>
          <w:rFonts w:asciiTheme="minorHAnsi" w:hAnsiTheme="minorHAnsi" w:cstheme="minorHAnsi"/>
          <w:b/>
          <w:i/>
          <w:sz w:val="22"/>
        </w:rPr>
        <w:t>vezeti és megszervezi a humánpolitikai és munkaügyi feladatok ellátását;</w:t>
      </w:r>
    </w:p>
    <w:p w:rsidR="00D9393B" w:rsidRPr="00D9393B" w:rsidRDefault="00D9393B" w:rsidP="00D9393B">
      <w:pPr>
        <w:pStyle w:val="Listaszerbekezds"/>
        <w:numPr>
          <w:ilvl w:val="0"/>
          <w:numId w:val="37"/>
        </w:numPr>
        <w:suppressAutoHyphens/>
        <w:autoSpaceDN w:val="0"/>
        <w:spacing w:line="280" w:lineRule="exact"/>
        <w:jc w:val="both"/>
        <w:textAlignment w:val="baseline"/>
        <w:rPr>
          <w:rFonts w:asciiTheme="minorHAnsi" w:hAnsiTheme="minorHAnsi" w:cstheme="minorHAnsi"/>
          <w:b/>
          <w:i/>
          <w:sz w:val="22"/>
        </w:rPr>
      </w:pPr>
      <w:r w:rsidRPr="00D9393B">
        <w:rPr>
          <w:rFonts w:asciiTheme="minorHAnsi" w:hAnsiTheme="minorHAnsi" w:cstheme="minorHAnsi"/>
          <w:b/>
          <w:i/>
          <w:sz w:val="22"/>
        </w:rPr>
        <w:lastRenderedPageBreak/>
        <w:t>ellátja mindazokat a feladatokat, amelyeket az Alapszabály, a közgyűlés, az elnök, vagy az elnökség hatáskörébe utal.</w:t>
      </w:r>
    </w:p>
    <w:p w:rsidR="0050412B" w:rsidRPr="00D9393B" w:rsidRDefault="009E04CC" w:rsidP="00D9393B">
      <w:pPr>
        <w:pStyle w:val="Szvegtrzsbehzssal3"/>
        <w:spacing w:line="300" w:lineRule="exact"/>
        <w:ind w:left="0"/>
        <w:rPr>
          <w:rFonts w:ascii="Calibri" w:hAnsi="Calibri"/>
          <w:bCs/>
          <w:sz w:val="22"/>
        </w:rPr>
      </w:pPr>
      <w:r w:rsidRPr="00D9393B">
        <w:rPr>
          <w:rFonts w:ascii="Calibri" w:hAnsi="Calibri"/>
          <w:bCs/>
          <w:sz w:val="22"/>
        </w:rPr>
        <w:tab/>
      </w:r>
      <w:r w:rsidR="0050412B" w:rsidRPr="00D9393B">
        <w:rPr>
          <w:rFonts w:ascii="Calibri" w:hAnsi="Calibri"/>
          <w:bCs/>
          <w:sz w:val="22"/>
        </w:rPr>
        <w:t xml:space="preserve"> </w:t>
      </w:r>
    </w:p>
    <w:p w:rsidR="00177859" w:rsidRPr="001D6D42" w:rsidRDefault="00946243" w:rsidP="00171BFC">
      <w:pPr>
        <w:spacing w:line="300" w:lineRule="exact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/>
          <w:bCs/>
          <w:color w:val="000000"/>
          <w:sz w:val="22"/>
          <w:szCs w:val="22"/>
        </w:rPr>
        <w:t>4.1.</w:t>
      </w:r>
      <w:r w:rsidR="00D9393B" w:rsidRPr="00F045C7">
        <w:rPr>
          <w:rFonts w:ascii="Calibri" w:hAnsi="Calibri"/>
          <w:b/>
          <w:bCs/>
          <w:color w:val="000000"/>
          <w:sz w:val="22"/>
          <w:szCs w:val="22"/>
        </w:rPr>
        <w:t>6</w:t>
      </w:r>
      <w:r w:rsidR="00525015">
        <w:rPr>
          <w:rFonts w:ascii="Calibri" w:hAnsi="Calibri"/>
          <w:bCs/>
          <w:color w:val="000000"/>
          <w:sz w:val="22"/>
          <w:szCs w:val="22"/>
        </w:rPr>
        <w:t>.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 xml:space="preserve"> A Felügyelő Bizottság</w:t>
      </w:r>
      <w:r w:rsidR="001858A4" w:rsidRPr="001D6D42">
        <w:rPr>
          <w:rFonts w:ascii="Calibri" w:hAnsi="Calibri"/>
          <w:bCs/>
          <w:color w:val="000000"/>
          <w:sz w:val="22"/>
          <w:szCs w:val="22"/>
        </w:rPr>
        <w:t>:</w:t>
      </w:r>
    </w:p>
    <w:p w:rsidR="00177859" w:rsidRPr="001D6D42" w:rsidRDefault="00946243" w:rsidP="00171BFC">
      <w:pPr>
        <w:spacing w:line="300" w:lineRule="exact"/>
        <w:ind w:left="1672" w:hanging="964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4.1.</w:t>
      </w:r>
      <w:r w:rsidR="00D9393B" w:rsidRPr="00F045C7">
        <w:rPr>
          <w:rFonts w:ascii="Calibri" w:hAnsi="Calibri"/>
          <w:b/>
          <w:bCs/>
          <w:i/>
          <w:color w:val="000000"/>
          <w:sz w:val="22"/>
          <w:szCs w:val="22"/>
        </w:rPr>
        <w:t>6</w:t>
      </w: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.1</w:t>
      </w:r>
      <w:r w:rsidRPr="001D6D42">
        <w:rPr>
          <w:rFonts w:ascii="Calibri" w:hAnsi="Calibri"/>
          <w:bCs/>
          <w:color w:val="000000"/>
          <w:sz w:val="22"/>
          <w:szCs w:val="22"/>
        </w:rPr>
        <w:t>.</w:t>
      </w:r>
      <w:r w:rsidR="004553A6" w:rsidRPr="001D6D42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858A4" w:rsidRPr="001D6D42">
        <w:rPr>
          <w:rFonts w:ascii="Calibri" w:hAnsi="Calibri"/>
          <w:bCs/>
          <w:color w:val="000000"/>
          <w:sz w:val="22"/>
          <w:szCs w:val="22"/>
        </w:rPr>
        <w:t>a</w:t>
      </w:r>
      <w:r w:rsidR="00177859" w:rsidRPr="001D6D42">
        <w:rPr>
          <w:rFonts w:ascii="Calibri" w:hAnsi="Calibri"/>
          <w:bCs/>
          <w:color w:val="000000"/>
          <w:sz w:val="22"/>
          <w:szCs w:val="22"/>
        </w:rPr>
        <w:t xml:space="preserve"> közgyűlés a Társaság működésének, gazdálkodásának és vagyonkezelésének ellenőrzésére egy elnökből és két tagból álló, megfelelő szakmai képesítéssel rendelkező Felügyelő Bizottságot választ</w:t>
      </w:r>
      <w:r w:rsidR="00257C33" w:rsidRPr="001D6D42">
        <w:rPr>
          <w:rFonts w:ascii="Calibri" w:hAnsi="Calibri"/>
          <w:bCs/>
          <w:color w:val="000000"/>
          <w:sz w:val="22"/>
          <w:szCs w:val="22"/>
        </w:rPr>
        <w:t>;</w:t>
      </w:r>
    </w:p>
    <w:p w:rsidR="00463658" w:rsidRDefault="00946243" w:rsidP="00171BFC">
      <w:pPr>
        <w:spacing w:line="300" w:lineRule="exact"/>
        <w:ind w:left="1672" w:hanging="964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/>
          <w:bCs/>
          <w:color w:val="000000"/>
          <w:sz w:val="22"/>
          <w:szCs w:val="22"/>
        </w:rPr>
        <w:t>4.1.</w:t>
      </w:r>
      <w:r w:rsidR="00D9393B" w:rsidRPr="00F045C7">
        <w:rPr>
          <w:rFonts w:ascii="Calibri" w:hAnsi="Calibri"/>
          <w:b/>
          <w:bCs/>
          <w:color w:val="000000"/>
          <w:sz w:val="22"/>
          <w:szCs w:val="22"/>
        </w:rPr>
        <w:t>6</w:t>
      </w:r>
      <w:r w:rsidRPr="00F045C7">
        <w:rPr>
          <w:rFonts w:ascii="Calibri" w:hAnsi="Calibri"/>
          <w:b/>
          <w:bCs/>
          <w:color w:val="000000"/>
          <w:sz w:val="22"/>
          <w:szCs w:val="22"/>
        </w:rPr>
        <w:t>.</w:t>
      </w:r>
      <w:r w:rsidR="00171BFC" w:rsidRPr="00F045C7">
        <w:rPr>
          <w:rFonts w:ascii="Calibri" w:hAnsi="Calibri"/>
          <w:b/>
          <w:bCs/>
          <w:color w:val="000000"/>
          <w:sz w:val="22"/>
          <w:szCs w:val="22"/>
        </w:rPr>
        <w:t>2</w:t>
      </w:r>
      <w:r w:rsidR="007A6053" w:rsidRPr="001D6D42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1858A4" w:rsidRPr="001D6D42">
        <w:rPr>
          <w:rFonts w:ascii="Calibri" w:hAnsi="Calibri"/>
          <w:bCs/>
          <w:color w:val="000000"/>
          <w:sz w:val="22"/>
          <w:szCs w:val="22"/>
        </w:rPr>
        <w:t>a</w:t>
      </w:r>
      <w:r w:rsidR="004553A6" w:rsidRPr="001D6D42">
        <w:rPr>
          <w:rFonts w:ascii="Calibri" w:hAnsi="Calibri"/>
          <w:bCs/>
          <w:color w:val="000000"/>
          <w:sz w:val="22"/>
          <w:szCs w:val="22"/>
        </w:rPr>
        <w:t xml:space="preserve"> Felügyelő Bizottság tagja az a nagykorú személy lehet, akinek cselekvőképességét a tevékenysége ellátásához szükséges körben</w:t>
      </w:r>
      <w:r w:rsidR="00A9780F" w:rsidRPr="001D6D42">
        <w:rPr>
          <w:rFonts w:ascii="Calibri" w:hAnsi="Calibri"/>
          <w:bCs/>
          <w:color w:val="000000"/>
          <w:sz w:val="22"/>
          <w:szCs w:val="22"/>
        </w:rPr>
        <w:t xml:space="preserve"> nem korlátozták. Nem lehet a Felügyelő</w:t>
      </w:r>
    </w:p>
    <w:p w:rsidR="00463658" w:rsidRDefault="00463658" w:rsidP="00171BFC">
      <w:pPr>
        <w:spacing w:line="300" w:lineRule="exact"/>
        <w:ind w:left="1672" w:hanging="96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                   </w:t>
      </w:r>
      <w:r w:rsidR="00A9780F" w:rsidRPr="001D6D42">
        <w:rPr>
          <w:rFonts w:ascii="Calibri" w:hAnsi="Calibri"/>
          <w:bCs/>
          <w:color w:val="000000"/>
          <w:sz w:val="22"/>
          <w:szCs w:val="22"/>
        </w:rPr>
        <w:t xml:space="preserve"> Bizottság tagja, akivel szemben a vezető tisztségviselőkre vonatkozó kizáró ok áll </w:t>
      </w:r>
    </w:p>
    <w:p w:rsidR="004553A6" w:rsidRPr="001D6D42" w:rsidRDefault="00463658" w:rsidP="00171BFC">
      <w:pPr>
        <w:spacing w:line="300" w:lineRule="exact"/>
        <w:ind w:left="1672" w:hanging="96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                   </w:t>
      </w:r>
      <w:r w:rsidR="00A9780F" w:rsidRPr="001D6D42">
        <w:rPr>
          <w:rFonts w:ascii="Calibri" w:hAnsi="Calibri"/>
          <w:bCs/>
          <w:color w:val="000000"/>
          <w:sz w:val="22"/>
          <w:szCs w:val="22"/>
        </w:rPr>
        <w:t>fenn, továbbá aki, vagy akinek a hozzátartozója a Társaság tisztségviselője</w:t>
      </w:r>
      <w:r w:rsidR="00257C33" w:rsidRPr="001D6D42">
        <w:rPr>
          <w:rFonts w:ascii="Calibri" w:hAnsi="Calibri"/>
          <w:bCs/>
          <w:color w:val="000000"/>
          <w:sz w:val="22"/>
          <w:szCs w:val="22"/>
        </w:rPr>
        <w:t>;</w:t>
      </w:r>
    </w:p>
    <w:p w:rsidR="00D9393B" w:rsidRDefault="00946243" w:rsidP="00D9393B">
      <w:pPr>
        <w:spacing w:line="300" w:lineRule="exact"/>
        <w:ind w:firstLine="708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/>
          <w:bCs/>
          <w:color w:val="000000"/>
          <w:sz w:val="22"/>
          <w:szCs w:val="22"/>
        </w:rPr>
        <w:t>4.1.</w:t>
      </w:r>
      <w:r w:rsidR="00D9393B" w:rsidRPr="00F045C7">
        <w:rPr>
          <w:rFonts w:ascii="Calibri" w:hAnsi="Calibri"/>
          <w:b/>
          <w:bCs/>
          <w:color w:val="000000"/>
          <w:sz w:val="22"/>
          <w:szCs w:val="22"/>
        </w:rPr>
        <w:t>6</w:t>
      </w:r>
      <w:r w:rsidR="00171BFC" w:rsidRPr="00F045C7">
        <w:rPr>
          <w:rFonts w:ascii="Calibri" w:hAnsi="Calibri"/>
          <w:b/>
          <w:bCs/>
          <w:color w:val="000000"/>
          <w:sz w:val="22"/>
          <w:szCs w:val="22"/>
        </w:rPr>
        <w:t>.</w:t>
      </w:r>
      <w:r w:rsidR="00A9780F" w:rsidRPr="00F045C7">
        <w:rPr>
          <w:rFonts w:ascii="Calibri" w:hAnsi="Calibri"/>
          <w:b/>
          <w:bCs/>
          <w:color w:val="000000"/>
          <w:sz w:val="22"/>
          <w:szCs w:val="22"/>
        </w:rPr>
        <w:t>3</w:t>
      </w:r>
      <w:r w:rsidR="00A9780F" w:rsidRPr="001D6D42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1858A4" w:rsidRPr="001D6D42">
        <w:rPr>
          <w:rFonts w:ascii="Calibri" w:hAnsi="Calibri"/>
          <w:bCs/>
          <w:color w:val="000000"/>
          <w:sz w:val="22"/>
          <w:szCs w:val="22"/>
        </w:rPr>
        <w:t>a</w:t>
      </w:r>
      <w:r w:rsidR="00A9780F" w:rsidRPr="001D6D42">
        <w:rPr>
          <w:rFonts w:ascii="Calibri" w:hAnsi="Calibri"/>
          <w:bCs/>
          <w:color w:val="000000"/>
          <w:sz w:val="22"/>
          <w:szCs w:val="22"/>
        </w:rPr>
        <w:t xml:space="preserve"> Felügyelő Bizottság tagjai a Felügyelő Bizottság munkájában személyesen kötelesek részt </w:t>
      </w:r>
    </w:p>
    <w:p w:rsidR="00D9393B" w:rsidRDefault="00D9393B" w:rsidP="00D9393B">
      <w:pPr>
        <w:spacing w:line="300" w:lineRule="exact"/>
        <w:ind w:firstLine="70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                 </w:t>
      </w:r>
      <w:r w:rsidR="00A9780F" w:rsidRPr="001D6D42">
        <w:rPr>
          <w:rFonts w:ascii="Calibri" w:hAnsi="Calibri"/>
          <w:bCs/>
          <w:color w:val="000000"/>
          <w:sz w:val="22"/>
          <w:szCs w:val="22"/>
        </w:rPr>
        <w:t xml:space="preserve">venni. A Felügyelő Bizottság tagjai a Társaság elnökségétől és ügyvezetésétől függetlenek, </w:t>
      </w:r>
    </w:p>
    <w:p w:rsidR="00A9780F" w:rsidRPr="001D6D42" w:rsidRDefault="00D9393B" w:rsidP="00D9393B">
      <w:pPr>
        <w:spacing w:line="300" w:lineRule="exact"/>
        <w:ind w:firstLine="70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                  </w:t>
      </w:r>
      <w:r w:rsidR="00A9780F" w:rsidRPr="001D6D42">
        <w:rPr>
          <w:rFonts w:ascii="Calibri" w:hAnsi="Calibri"/>
          <w:bCs/>
          <w:color w:val="000000"/>
          <w:sz w:val="22"/>
          <w:szCs w:val="22"/>
        </w:rPr>
        <w:t>tevékenységük során nem utasíthatók</w:t>
      </w:r>
      <w:r w:rsidR="00257C33" w:rsidRPr="001D6D42">
        <w:rPr>
          <w:rFonts w:ascii="Calibri" w:hAnsi="Calibri"/>
          <w:bCs/>
          <w:color w:val="000000"/>
          <w:sz w:val="22"/>
          <w:szCs w:val="22"/>
        </w:rPr>
        <w:t>;</w:t>
      </w:r>
    </w:p>
    <w:p w:rsidR="00A9780F" w:rsidRPr="001D6D42" w:rsidRDefault="00946243" w:rsidP="00F045C7">
      <w:pPr>
        <w:spacing w:line="300" w:lineRule="exact"/>
        <w:ind w:left="1672" w:hanging="964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4.1.</w:t>
      </w:r>
      <w:r w:rsidR="00D9393B" w:rsidRPr="00F045C7">
        <w:rPr>
          <w:rFonts w:ascii="Calibri" w:hAnsi="Calibri"/>
          <w:b/>
          <w:bCs/>
          <w:i/>
          <w:color w:val="000000"/>
          <w:sz w:val="22"/>
          <w:szCs w:val="22"/>
        </w:rPr>
        <w:t>6</w:t>
      </w: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.</w:t>
      </w:r>
      <w:r w:rsidR="00A9780F" w:rsidRPr="00F045C7">
        <w:rPr>
          <w:rFonts w:ascii="Calibri" w:hAnsi="Calibri"/>
          <w:b/>
          <w:bCs/>
          <w:i/>
          <w:color w:val="000000"/>
          <w:sz w:val="22"/>
          <w:szCs w:val="22"/>
        </w:rPr>
        <w:t>4</w:t>
      </w:r>
      <w:r w:rsidR="00A9780F" w:rsidRPr="001D6D42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1858A4" w:rsidRPr="001D6D42">
        <w:rPr>
          <w:rFonts w:ascii="Calibri" w:hAnsi="Calibri"/>
          <w:bCs/>
          <w:color w:val="000000"/>
          <w:sz w:val="22"/>
          <w:szCs w:val="22"/>
        </w:rPr>
        <w:t>a</w:t>
      </w:r>
      <w:r w:rsidR="00A9780F" w:rsidRPr="001D6D42">
        <w:rPr>
          <w:rFonts w:ascii="Calibri" w:hAnsi="Calibri"/>
          <w:bCs/>
          <w:color w:val="000000"/>
          <w:sz w:val="22"/>
          <w:szCs w:val="22"/>
        </w:rPr>
        <w:t xml:space="preserve"> felügyelőbizottsági tagsági jogviszony az elfogadással jön létre</w:t>
      </w:r>
      <w:r w:rsidR="00257C33" w:rsidRPr="001D6D42">
        <w:rPr>
          <w:rFonts w:ascii="Calibri" w:hAnsi="Calibri"/>
          <w:bCs/>
          <w:color w:val="000000"/>
          <w:sz w:val="22"/>
          <w:szCs w:val="22"/>
        </w:rPr>
        <w:t>;</w:t>
      </w:r>
    </w:p>
    <w:p w:rsidR="00E3057B" w:rsidRPr="001D6D42" w:rsidRDefault="00946243" w:rsidP="00F045C7">
      <w:pPr>
        <w:spacing w:line="300" w:lineRule="exact"/>
        <w:ind w:left="1672" w:hanging="964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4.1.</w:t>
      </w:r>
      <w:r w:rsidR="00D9393B" w:rsidRPr="00F045C7">
        <w:rPr>
          <w:rFonts w:ascii="Calibri" w:hAnsi="Calibri"/>
          <w:b/>
          <w:bCs/>
          <w:i/>
          <w:color w:val="000000"/>
          <w:sz w:val="22"/>
          <w:szCs w:val="22"/>
        </w:rPr>
        <w:t>6</w:t>
      </w: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.</w:t>
      </w:r>
      <w:r w:rsidR="00A9780F" w:rsidRPr="00F045C7">
        <w:rPr>
          <w:rFonts w:ascii="Calibri" w:hAnsi="Calibri"/>
          <w:b/>
          <w:bCs/>
          <w:i/>
          <w:color w:val="000000"/>
          <w:sz w:val="22"/>
          <w:szCs w:val="22"/>
        </w:rPr>
        <w:t>5</w:t>
      </w:r>
      <w:r w:rsidR="00A9780F" w:rsidRPr="001D6D42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1858A4" w:rsidRPr="001D6D42">
        <w:rPr>
          <w:rFonts w:ascii="Calibri" w:hAnsi="Calibri"/>
          <w:bCs/>
          <w:color w:val="000000"/>
          <w:sz w:val="22"/>
          <w:szCs w:val="22"/>
        </w:rPr>
        <w:t>a</w:t>
      </w:r>
      <w:r w:rsidR="00A9780F" w:rsidRPr="001D6D42">
        <w:rPr>
          <w:rFonts w:ascii="Calibri" w:hAnsi="Calibri"/>
          <w:bCs/>
          <w:color w:val="000000"/>
          <w:sz w:val="22"/>
          <w:szCs w:val="22"/>
        </w:rPr>
        <w:t xml:space="preserve"> felügyelőbizottsági tagság megszűnésére a vezető tisztségviselői megbízás megszűnésére vonatkozó szabályokat kell alkalmazni azzal, hogy a felügyelőbizottsági tag </w:t>
      </w:r>
      <w:r w:rsidR="00E3057B" w:rsidRPr="001D6D42">
        <w:rPr>
          <w:rFonts w:ascii="Calibri" w:hAnsi="Calibri"/>
          <w:bCs/>
          <w:color w:val="000000"/>
          <w:sz w:val="22"/>
          <w:szCs w:val="22"/>
        </w:rPr>
        <w:t>lemondó nyilatkozatát a Társaság elnökéhez intézi</w:t>
      </w:r>
      <w:r w:rsidR="00257C33" w:rsidRPr="001D6D42">
        <w:rPr>
          <w:rFonts w:ascii="Calibri" w:hAnsi="Calibri"/>
          <w:bCs/>
          <w:color w:val="000000"/>
          <w:sz w:val="22"/>
          <w:szCs w:val="22"/>
        </w:rPr>
        <w:t>;</w:t>
      </w:r>
    </w:p>
    <w:p w:rsidR="00E3057B" w:rsidRPr="001D6D42" w:rsidRDefault="00946243" w:rsidP="00F045C7">
      <w:pPr>
        <w:spacing w:line="300" w:lineRule="exact"/>
        <w:ind w:left="1672" w:hanging="964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4.1.</w:t>
      </w:r>
      <w:r w:rsidR="00D9393B" w:rsidRPr="00F045C7">
        <w:rPr>
          <w:rFonts w:ascii="Calibri" w:hAnsi="Calibri"/>
          <w:b/>
          <w:bCs/>
          <w:i/>
          <w:color w:val="000000"/>
          <w:sz w:val="22"/>
          <w:szCs w:val="22"/>
        </w:rPr>
        <w:t>6</w:t>
      </w: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.</w:t>
      </w:r>
      <w:r w:rsidR="00E3057B" w:rsidRPr="00F045C7">
        <w:rPr>
          <w:rFonts w:ascii="Calibri" w:hAnsi="Calibri"/>
          <w:b/>
          <w:bCs/>
          <w:i/>
          <w:color w:val="000000"/>
          <w:sz w:val="22"/>
          <w:szCs w:val="22"/>
        </w:rPr>
        <w:t>6</w:t>
      </w:r>
      <w:r w:rsidR="00E3057B" w:rsidRPr="001D6D42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1858A4" w:rsidRPr="001D6D42">
        <w:rPr>
          <w:rFonts w:ascii="Calibri" w:hAnsi="Calibri"/>
          <w:bCs/>
          <w:color w:val="000000"/>
          <w:sz w:val="22"/>
          <w:szCs w:val="22"/>
        </w:rPr>
        <w:t>a</w:t>
      </w:r>
      <w:r w:rsidR="00E3057B" w:rsidRPr="001D6D42">
        <w:rPr>
          <w:rFonts w:ascii="Calibri" w:hAnsi="Calibri"/>
          <w:bCs/>
          <w:color w:val="000000"/>
          <w:sz w:val="22"/>
          <w:szCs w:val="22"/>
        </w:rPr>
        <w:t xml:space="preserve"> Felügyelő Bizottság köteles a közgyűlés elé kerülő előterjesztéseket megvizsgálni és ezekkel kapcsolatos álláspontját a közgyűlése</w:t>
      </w:r>
      <w:r w:rsidR="00171BFC">
        <w:rPr>
          <w:rFonts w:ascii="Calibri" w:hAnsi="Calibri"/>
          <w:bCs/>
          <w:color w:val="000000"/>
          <w:sz w:val="22"/>
          <w:szCs w:val="22"/>
        </w:rPr>
        <w:t>n</w:t>
      </w:r>
      <w:r w:rsidR="00E3057B" w:rsidRPr="001D6D42">
        <w:rPr>
          <w:rFonts w:ascii="Calibri" w:hAnsi="Calibri"/>
          <w:bCs/>
          <w:color w:val="000000"/>
          <w:sz w:val="22"/>
          <w:szCs w:val="22"/>
        </w:rPr>
        <w:t xml:space="preserve"> ismertetni</w:t>
      </w:r>
      <w:r w:rsidR="00257C33" w:rsidRPr="001D6D42">
        <w:rPr>
          <w:rFonts w:ascii="Calibri" w:hAnsi="Calibri"/>
          <w:bCs/>
          <w:color w:val="000000"/>
          <w:sz w:val="22"/>
          <w:szCs w:val="22"/>
        </w:rPr>
        <w:t>;</w:t>
      </w:r>
    </w:p>
    <w:p w:rsidR="00E3057B" w:rsidRPr="001D6D42" w:rsidRDefault="00946243" w:rsidP="00F045C7">
      <w:pPr>
        <w:spacing w:line="300" w:lineRule="exact"/>
        <w:ind w:left="1672" w:hanging="964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4.1.</w:t>
      </w:r>
      <w:r w:rsidR="00D9393B" w:rsidRPr="00F045C7">
        <w:rPr>
          <w:rFonts w:ascii="Calibri" w:hAnsi="Calibri"/>
          <w:b/>
          <w:bCs/>
          <w:i/>
          <w:color w:val="000000"/>
          <w:sz w:val="22"/>
          <w:szCs w:val="22"/>
        </w:rPr>
        <w:t>6</w:t>
      </w: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.</w:t>
      </w:r>
      <w:r w:rsidR="00E3057B" w:rsidRPr="00F045C7">
        <w:rPr>
          <w:rFonts w:ascii="Calibri" w:hAnsi="Calibri"/>
          <w:b/>
          <w:bCs/>
          <w:i/>
          <w:color w:val="000000"/>
          <w:sz w:val="22"/>
          <w:szCs w:val="22"/>
        </w:rPr>
        <w:t>7</w:t>
      </w:r>
      <w:r w:rsidR="00E3057B" w:rsidRPr="001D6D42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1858A4" w:rsidRPr="001D6D42">
        <w:rPr>
          <w:rFonts w:ascii="Calibri" w:hAnsi="Calibri"/>
          <w:bCs/>
          <w:color w:val="000000"/>
          <w:sz w:val="22"/>
          <w:szCs w:val="22"/>
        </w:rPr>
        <w:t>a</w:t>
      </w:r>
      <w:r w:rsidR="00E3057B" w:rsidRPr="001D6D42">
        <w:rPr>
          <w:rFonts w:ascii="Calibri" w:hAnsi="Calibri"/>
          <w:bCs/>
          <w:color w:val="000000"/>
          <w:sz w:val="22"/>
          <w:szCs w:val="22"/>
        </w:rPr>
        <w:t xml:space="preserve"> Felügyelő Bizottság a Társaság irataiba, számviteli nyilvántartásaiba, könyveibe betekinthet, a vezető tisztségviselőktől és a munkavállalóktól felvilágosítást kérhet, a Társaság fizetési számláját, pénztárát, valamint szerződéseit megvizsgálhatja és szakértővel megvizsgáltathatja</w:t>
      </w:r>
      <w:r w:rsidR="00257C33" w:rsidRPr="001D6D42">
        <w:rPr>
          <w:rFonts w:ascii="Calibri" w:hAnsi="Calibri"/>
          <w:bCs/>
          <w:color w:val="000000"/>
          <w:sz w:val="22"/>
          <w:szCs w:val="22"/>
        </w:rPr>
        <w:t>;</w:t>
      </w:r>
    </w:p>
    <w:p w:rsidR="00E3057B" w:rsidRPr="001D6D42" w:rsidRDefault="00946243" w:rsidP="00F045C7">
      <w:pPr>
        <w:spacing w:line="300" w:lineRule="exact"/>
        <w:ind w:left="1672" w:hanging="964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4.1.</w:t>
      </w:r>
      <w:r w:rsidR="00D9393B" w:rsidRPr="00F045C7">
        <w:rPr>
          <w:rFonts w:ascii="Calibri" w:hAnsi="Calibri"/>
          <w:b/>
          <w:bCs/>
          <w:i/>
          <w:color w:val="000000"/>
          <w:sz w:val="22"/>
          <w:szCs w:val="22"/>
        </w:rPr>
        <w:t>6</w:t>
      </w: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.</w:t>
      </w:r>
      <w:r w:rsidR="00E3057B" w:rsidRPr="00F045C7">
        <w:rPr>
          <w:rFonts w:ascii="Calibri" w:hAnsi="Calibri"/>
          <w:b/>
          <w:bCs/>
          <w:i/>
          <w:color w:val="000000"/>
          <w:sz w:val="22"/>
          <w:szCs w:val="22"/>
        </w:rPr>
        <w:t>8</w:t>
      </w:r>
      <w:r w:rsidR="00E3057B" w:rsidRPr="001D6D42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1858A4" w:rsidRPr="001D6D42">
        <w:rPr>
          <w:rFonts w:ascii="Calibri" w:hAnsi="Calibri"/>
          <w:bCs/>
          <w:color w:val="000000"/>
          <w:sz w:val="22"/>
          <w:szCs w:val="22"/>
        </w:rPr>
        <w:t>a</w:t>
      </w:r>
      <w:r w:rsidR="00E3057B" w:rsidRPr="001D6D42">
        <w:rPr>
          <w:rFonts w:ascii="Calibri" w:hAnsi="Calibri"/>
          <w:bCs/>
          <w:color w:val="000000"/>
          <w:sz w:val="22"/>
          <w:szCs w:val="22"/>
        </w:rPr>
        <w:t xml:space="preserve"> Felügyelő Bizottság határozatait a jelen lévők szótöbbségével hozza</w:t>
      </w:r>
      <w:r w:rsidR="00257C33" w:rsidRPr="001D6D42">
        <w:rPr>
          <w:rFonts w:ascii="Calibri" w:hAnsi="Calibri"/>
          <w:bCs/>
          <w:color w:val="000000"/>
          <w:sz w:val="22"/>
          <w:szCs w:val="22"/>
        </w:rPr>
        <w:t>;</w:t>
      </w:r>
    </w:p>
    <w:p w:rsidR="00A9780F" w:rsidRPr="001D6D42" w:rsidRDefault="00946243" w:rsidP="00F045C7">
      <w:pPr>
        <w:spacing w:line="300" w:lineRule="exact"/>
        <w:ind w:left="1672" w:hanging="964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4.1.</w:t>
      </w:r>
      <w:r w:rsidR="00D9393B" w:rsidRPr="00F045C7">
        <w:rPr>
          <w:rFonts w:ascii="Calibri" w:hAnsi="Calibri"/>
          <w:b/>
          <w:bCs/>
          <w:i/>
          <w:color w:val="000000"/>
          <w:sz w:val="22"/>
          <w:szCs w:val="22"/>
        </w:rPr>
        <w:t>6</w:t>
      </w: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.</w:t>
      </w:r>
      <w:r w:rsidR="007A6053" w:rsidRPr="00F045C7">
        <w:rPr>
          <w:rFonts w:ascii="Calibri" w:hAnsi="Calibri"/>
          <w:b/>
          <w:bCs/>
          <w:i/>
          <w:color w:val="000000"/>
          <w:sz w:val="22"/>
          <w:szCs w:val="22"/>
        </w:rPr>
        <w:t>9</w:t>
      </w:r>
      <w:r w:rsidR="007A6053" w:rsidRPr="001D6D42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1858A4" w:rsidRPr="001D6D42">
        <w:rPr>
          <w:rFonts w:ascii="Calibri" w:hAnsi="Calibri"/>
          <w:bCs/>
          <w:color w:val="000000"/>
          <w:sz w:val="22"/>
          <w:szCs w:val="22"/>
        </w:rPr>
        <w:t>a</w:t>
      </w:r>
      <w:r w:rsidR="00E3057B" w:rsidRPr="001D6D42">
        <w:rPr>
          <w:rFonts w:ascii="Calibri" w:hAnsi="Calibri"/>
          <w:bCs/>
          <w:color w:val="000000"/>
          <w:sz w:val="22"/>
          <w:szCs w:val="22"/>
        </w:rPr>
        <w:t xml:space="preserve"> felügyelőbizottsági tagok az ellenőrzési kötelezettségük elmulasztásával, vagy nem megfelelő teljesítésével a Társaságnak okozott károkért a szerződésszegéssel okozott kárért való</w:t>
      </w:r>
      <w:r w:rsidR="009565C9" w:rsidRPr="001D6D42">
        <w:rPr>
          <w:rFonts w:ascii="Calibri" w:hAnsi="Calibri"/>
          <w:bCs/>
          <w:color w:val="000000"/>
          <w:sz w:val="22"/>
          <w:szCs w:val="22"/>
        </w:rPr>
        <w:t xml:space="preserve"> felelősség szabályai szerint felelnek a Társasággal szemben.</w:t>
      </w:r>
      <w:r w:rsidR="00E3057B" w:rsidRPr="001D6D42"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="00A9780F" w:rsidRPr="001D6D42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AE7663" w:rsidRDefault="00AE7663" w:rsidP="00DD7DBE">
      <w:pPr>
        <w:spacing w:line="300" w:lineRule="exact"/>
        <w:ind w:left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77859" w:rsidRDefault="00DD7DBE" w:rsidP="00DD7DBE">
      <w:pPr>
        <w:spacing w:line="300" w:lineRule="exact"/>
        <w:ind w:left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4.1.</w:t>
      </w:r>
      <w:r w:rsidR="00D9393B" w:rsidRPr="00F045C7">
        <w:rPr>
          <w:rFonts w:ascii="Calibri" w:hAnsi="Calibri"/>
          <w:b/>
          <w:bCs/>
          <w:i/>
          <w:color w:val="000000"/>
          <w:sz w:val="22"/>
          <w:szCs w:val="22"/>
        </w:rPr>
        <w:t>7</w:t>
      </w:r>
      <w:r w:rsidR="00177859">
        <w:rPr>
          <w:rFonts w:ascii="Calibri" w:hAnsi="Calibri"/>
          <w:bCs/>
          <w:color w:val="000000"/>
          <w:sz w:val="22"/>
          <w:szCs w:val="22"/>
        </w:rPr>
        <w:t>. Az Etikai Bizottság</w:t>
      </w:r>
      <w:r w:rsidR="00257C33">
        <w:rPr>
          <w:rFonts w:ascii="Calibri" w:hAnsi="Calibri"/>
          <w:bCs/>
          <w:color w:val="000000"/>
          <w:sz w:val="22"/>
          <w:szCs w:val="22"/>
        </w:rPr>
        <w:t>:</w:t>
      </w:r>
    </w:p>
    <w:p w:rsidR="00177859" w:rsidRPr="00DD7DBE" w:rsidRDefault="00177859" w:rsidP="00DD7DBE">
      <w:pPr>
        <w:pStyle w:val="Listaszerbekezds"/>
        <w:numPr>
          <w:ilvl w:val="0"/>
          <w:numId w:val="32"/>
        </w:numPr>
        <w:spacing w:line="300" w:lineRule="exact"/>
        <w:ind w:left="1491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 w:rsidRPr="00DD7DBE">
        <w:rPr>
          <w:rFonts w:ascii="Calibri" w:hAnsi="Calibri"/>
          <w:bCs/>
          <w:color w:val="000000"/>
          <w:sz w:val="22"/>
          <w:szCs w:val="22"/>
        </w:rPr>
        <w:t xml:space="preserve">Az Etikai </w:t>
      </w:r>
      <w:r w:rsidR="00257C33" w:rsidRPr="00DD7DBE">
        <w:rPr>
          <w:rFonts w:ascii="Calibri" w:hAnsi="Calibri"/>
          <w:bCs/>
          <w:color w:val="000000"/>
          <w:sz w:val="22"/>
          <w:szCs w:val="22"/>
        </w:rPr>
        <w:t xml:space="preserve">Bizottság </w:t>
      </w:r>
      <w:r w:rsidRPr="00DD7DBE">
        <w:rPr>
          <w:rFonts w:ascii="Calibri" w:hAnsi="Calibri"/>
          <w:bCs/>
          <w:color w:val="000000"/>
          <w:sz w:val="22"/>
          <w:szCs w:val="22"/>
        </w:rPr>
        <w:t>elnökből és négy tagból áll. Eljár az alapszabállyal összefüggő etikai kérdésekben. Munkájáról évenként beszámol a közgyűlésnek.</w:t>
      </w:r>
    </w:p>
    <w:p w:rsidR="00AE7663" w:rsidRDefault="00AE7663" w:rsidP="003D1D6D">
      <w:pPr>
        <w:spacing w:line="300" w:lineRule="exact"/>
        <w:ind w:left="426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77859" w:rsidRDefault="00DD7DBE" w:rsidP="003D1D6D">
      <w:pPr>
        <w:spacing w:line="300" w:lineRule="exact"/>
        <w:ind w:left="426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4.1.</w:t>
      </w:r>
      <w:r w:rsidR="00D9393B" w:rsidRPr="00F045C7">
        <w:rPr>
          <w:rFonts w:ascii="Calibri" w:hAnsi="Calibri"/>
          <w:b/>
          <w:bCs/>
          <w:i/>
          <w:color w:val="000000"/>
          <w:sz w:val="22"/>
          <w:szCs w:val="22"/>
        </w:rPr>
        <w:t>8</w:t>
      </w:r>
      <w:r w:rsidR="00177859">
        <w:rPr>
          <w:rFonts w:ascii="Calibri" w:hAnsi="Calibri"/>
          <w:bCs/>
          <w:color w:val="000000"/>
          <w:sz w:val="22"/>
          <w:szCs w:val="22"/>
        </w:rPr>
        <w:t>. A Jogi Bizottság</w:t>
      </w:r>
      <w:r w:rsidR="00257C33">
        <w:rPr>
          <w:rFonts w:ascii="Calibri" w:hAnsi="Calibri"/>
          <w:bCs/>
          <w:color w:val="000000"/>
          <w:sz w:val="22"/>
          <w:szCs w:val="22"/>
        </w:rPr>
        <w:t>:</w:t>
      </w:r>
    </w:p>
    <w:p w:rsidR="00177859" w:rsidRDefault="00177859" w:rsidP="00DD7DBE">
      <w:pPr>
        <w:pStyle w:val="Listaszerbekezds"/>
        <w:numPr>
          <w:ilvl w:val="0"/>
          <w:numId w:val="33"/>
        </w:numPr>
        <w:spacing w:line="300" w:lineRule="exact"/>
        <w:ind w:left="1491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 w:rsidRPr="00DD7DBE">
        <w:rPr>
          <w:rFonts w:ascii="Calibri" w:hAnsi="Calibri"/>
          <w:bCs/>
          <w:color w:val="000000"/>
          <w:sz w:val="22"/>
          <w:szCs w:val="22"/>
        </w:rPr>
        <w:t xml:space="preserve">A </w:t>
      </w:r>
      <w:r w:rsidR="00257C33" w:rsidRPr="00DD7DBE">
        <w:rPr>
          <w:rFonts w:ascii="Calibri" w:hAnsi="Calibri"/>
          <w:bCs/>
          <w:color w:val="000000"/>
          <w:sz w:val="22"/>
          <w:szCs w:val="22"/>
        </w:rPr>
        <w:t>J</w:t>
      </w:r>
      <w:r w:rsidRPr="00DD7DBE">
        <w:rPr>
          <w:rFonts w:ascii="Calibri" w:hAnsi="Calibri"/>
          <w:bCs/>
          <w:color w:val="000000"/>
          <w:sz w:val="22"/>
          <w:szCs w:val="22"/>
        </w:rPr>
        <w:t xml:space="preserve">ogi </w:t>
      </w:r>
      <w:r w:rsidR="00257C33" w:rsidRPr="00DD7DBE">
        <w:rPr>
          <w:rFonts w:ascii="Calibri" w:hAnsi="Calibri"/>
          <w:bCs/>
          <w:color w:val="000000"/>
          <w:sz w:val="22"/>
          <w:szCs w:val="22"/>
        </w:rPr>
        <w:t>B</w:t>
      </w:r>
      <w:r w:rsidRPr="00DD7DBE">
        <w:rPr>
          <w:rFonts w:ascii="Calibri" w:hAnsi="Calibri"/>
          <w:bCs/>
          <w:color w:val="000000"/>
          <w:sz w:val="22"/>
          <w:szCs w:val="22"/>
        </w:rPr>
        <w:t>izottság elnökből és két tagból áll. Eljár az alapszabállyal összefüggő jogi kérdésekben.</w:t>
      </w:r>
    </w:p>
    <w:p w:rsidR="00AE7663" w:rsidRDefault="00AE7663" w:rsidP="00AE7663">
      <w:pPr>
        <w:spacing w:line="300" w:lineRule="exact"/>
        <w:jc w:val="both"/>
        <w:rPr>
          <w:rFonts w:ascii="Calibri" w:hAnsi="Calibri"/>
          <w:b/>
          <w:bCs/>
          <w:i/>
          <w:sz w:val="22"/>
          <w:szCs w:val="22"/>
        </w:rPr>
      </w:pPr>
      <w:r w:rsidRPr="00AE7663">
        <w:rPr>
          <w:rFonts w:ascii="Calibri" w:hAnsi="Calibri"/>
          <w:b/>
          <w:bCs/>
          <w:i/>
          <w:sz w:val="22"/>
          <w:szCs w:val="22"/>
        </w:rPr>
        <w:t xml:space="preserve">    </w:t>
      </w:r>
    </w:p>
    <w:p w:rsidR="00670E8D" w:rsidRPr="00F045C7" w:rsidRDefault="00AE7663" w:rsidP="00AE7663">
      <w:pPr>
        <w:spacing w:line="300" w:lineRule="exact"/>
        <w:jc w:val="both"/>
        <w:rPr>
          <w:rFonts w:ascii="Calibri" w:hAnsi="Calibri"/>
          <w:bCs/>
          <w:sz w:val="22"/>
          <w:szCs w:val="22"/>
        </w:rPr>
      </w:pPr>
      <w:r w:rsidRPr="00AE7663">
        <w:rPr>
          <w:rFonts w:ascii="Calibri" w:hAnsi="Calibri"/>
          <w:b/>
          <w:bCs/>
          <w:i/>
          <w:sz w:val="22"/>
          <w:szCs w:val="22"/>
        </w:rPr>
        <w:t xml:space="preserve">   4</w:t>
      </w:r>
      <w:r w:rsidR="00455B3A" w:rsidRPr="00AE7663">
        <w:rPr>
          <w:rFonts w:ascii="Calibri" w:hAnsi="Calibri"/>
          <w:b/>
          <w:bCs/>
          <w:i/>
          <w:sz w:val="22"/>
          <w:szCs w:val="22"/>
        </w:rPr>
        <w:t>.1.</w:t>
      </w:r>
      <w:r w:rsidR="00D9393B">
        <w:rPr>
          <w:rFonts w:ascii="Calibri" w:hAnsi="Calibri"/>
          <w:b/>
          <w:bCs/>
          <w:i/>
          <w:sz w:val="22"/>
          <w:szCs w:val="22"/>
        </w:rPr>
        <w:t>9</w:t>
      </w:r>
      <w:r w:rsidR="00455B3A" w:rsidRPr="00AE7663">
        <w:rPr>
          <w:rFonts w:ascii="Calibri" w:hAnsi="Calibri"/>
          <w:b/>
          <w:bCs/>
          <w:i/>
          <w:sz w:val="22"/>
          <w:szCs w:val="22"/>
        </w:rPr>
        <w:t xml:space="preserve">. </w:t>
      </w:r>
      <w:r w:rsidR="00455B3A" w:rsidRPr="00F045C7">
        <w:rPr>
          <w:rFonts w:ascii="Calibri" w:hAnsi="Calibri"/>
          <w:bCs/>
          <w:sz w:val="22"/>
          <w:szCs w:val="22"/>
        </w:rPr>
        <w:t xml:space="preserve">A Kiemelt Edző Program Bizottság </w:t>
      </w:r>
    </w:p>
    <w:p w:rsidR="00AE7663" w:rsidRPr="00F045C7" w:rsidRDefault="00AE7663" w:rsidP="00AE7663">
      <w:pPr>
        <w:spacing w:line="300" w:lineRule="exact"/>
        <w:ind w:left="1080"/>
        <w:jc w:val="both"/>
        <w:rPr>
          <w:rFonts w:ascii="Calibri" w:hAnsi="Calibri"/>
          <w:bCs/>
          <w:sz w:val="22"/>
          <w:szCs w:val="22"/>
        </w:rPr>
      </w:pPr>
      <w:r w:rsidRPr="00F045C7">
        <w:rPr>
          <w:rFonts w:ascii="Calibri" w:hAnsi="Calibri"/>
          <w:bCs/>
          <w:sz w:val="22"/>
          <w:szCs w:val="22"/>
        </w:rPr>
        <w:t xml:space="preserve">-      </w:t>
      </w:r>
      <w:r w:rsidR="00670E8D" w:rsidRPr="00F045C7">
        <w:rPr>
          <w:rFonts w:ascii="Calibri" w:hAnsi="Calibri"/>
          <w:bCs/>
          <w:sz w:val="22"/>
          <w:szCs w:val="22"/>
        </w:rPr>
        <w:t xml:space="preserve">A Kiemelt Edző program Bizottság </w:t>
      </w:r>
      <w:r w:rsidR="00455B3A" w:rsidRPr="00F045C7">
        <w:rPr>
          <w:rFonts w:ascii="Calibri" w:hAnsi="Calibri"/>
          <w:bCs/>
          <w:sz w:val="22"/>
          <w:szCs w:val="22"/>
        </w:rPr>
        <w:t xml:space="preserve">elnökből és </w:t>
      </w:r>
      <w:r w:rsidR="00A4651E" w:rsidRPr="00F045C7">
        <w:rPr>
          <w:rFonts w:ascii="Calibri" w:hAnsi="Calibri"/>
          <w:bCs/>
          <w:sz w:val="22"/>
          <w:szCs w:val="22"/>
        </w:rPr>
        <w:t>négy</w:t>
      </w:r>
      <w:r w:rsidR="00455B3A" w:rsidRPr="00F045C7">
        <w:rPr>
          <w:rFonts w:ascii="Calibri" w:hAnsi="Calibri"/>
          <w:bCs/>
          <w:sz w:val="22"/>
          <w:szCs w:val="22"/>
        </w:rPr>
        <w:t xml:space="preserve"> tagból áll. A sportigazgató tagja a </w:t>
      </w:r>
    </w:p>
    <w:p w:rsidR="00455B3A" w:rsidRPr="00AE7663" w:rsidRDefault="00AE7663" w:rsidP="00AE7663">
      <w:pPr>
        <w:spacing w:line="300" w:lineRule="exact"/>
        <w:ind w:left="1080"/>
        <w:jc w:val="both"/>
        <w:rPr>
          <w:rFonts w:ascii="Calibri" w:hAnsi="Calibri"/>
          <w:bCs/>
          <w:color w:val="FF0000"/>
          <w:sz w:val="22"/>
          <w:szCs w:val="22"/>
        </w:rPr>
      </w:pPr>
      <w:r w:rsidRPr="00F045C7">
        <w:rPr>
          <w:rFonts w:ascii="Calibri" w:hAnsi="Calibri"/>
          <w:bCs/>
          <w:sz w:val="22"/>
          <w:szCs w:val="22"/>
        </w:rPr>
        <w:t xml:space="preserve">       </w:t>
      </w:r>
      <w:r w:rsidR="00455B3A" w:rsidRPr="00F045C7">
        <w:rPr>
          <w:rFonts w:ascii="Calibri" w:hAnsi="Calibri"/>
          <w:bCs/>
          <w:sz w:val="22"/>
          <w:szCs w:val="22"/>
        </w:rPr>
        <w:t>Bizotts</w:t>
      </w:r>
      <w:r w:rsidR="00670E8D" w:rsidRPr="00F045C7">
        <w:rPr>
          <w:rFonts w:ascii="Calibri" w:hAnsi="Calibri"/>
          <w:bCs/>
          <w:sz w:val="22"/>
          <w:szCs w:val="22"/>
        </w:rPr>
        <w:t>á</w:t>
      </w:r>
      <w:r w:rsidR="00455B3A" w:rsidRPr="00F045C7">
        <w:rPr>
          <w:rFonts w:ascii="Calibri" w:hAnsi="Calibri"/>
          <w:bCs/>
          <w:sz w:val="22"/>
          <w:szCs w:val="22"/>
        </w:rPr>
        <w:t>gnak</w:t>
      </w:r>
      <w:r w:rsidR="00670E8D" w:rsidRPr="00AE7663">
        <w:rPr>
          <w:rFonts w:ascii="Calibri" w:hAnsi="Calibri"/>
          <w:bCs/>
          <w:color w:val="FF0000"/>
          <w:sz w:val="22"/>
          <w:szCs w:val="22"/>
        </w:rPr>
        <w:t>.</w:t>
      </w:r>
    </w:p>
    <w:p w:rsidR="00AE7663" w:rsidRDefault="00AE7663" w:rsidP="00AE7663">
      <w:pPr>
        <w:spacing w:line="300" w:lineRule="exact"/>
        <w:ind w:left="141" w:hanging="141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77859" w:rsidRDefault="00AE7663" w:rsidP="00AE7663">
      <w:pPr>
        <w:spacing w:line="300" w:lineRule="exact"/>
        <w:ind w:left="141" w:hanging="141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   </w:t>
      </w:r>
      <w:r w:rsidR="00DD7DBE" w:rsidRPr="00F045C7">
        <w:rPr>
          <w:rFonts w:ascii="Calibri" w:hAnsi="Calibri"/>
          <w:b/>
          <w:bCs/>
          <w:color w:val="000000"/>
          <w:sz w:val="22"/>
          <w:szCs w:val="22"/>
        </w:rPr>
        <w:t>4.1.</w:t>
      </w:r>
      <w:r w:rsidR="00D9393B" w:rsidRPr="00F045C7">
        <w:rPr>
          <w:rFonts w:ascii="Calibri" w:hAnsi="Calibri"/>
          <w:b/>
          <w:bCs/>
          <w:color w:val="000000"/>
          <w:sz w:val="22"/>
          <w:szCs w:val="22"/>
        </w:rPr>
        <w:t>10</w:t>
      </w:r>
      <w:r w:rsidR="00177859">
        <w:rPr>
          <w:rFonts w:ascii="Calibri" w:hAnsi="Calibri"/>
          <w:bCs/>
          <w:color w:val="000000"/>
          <w:sz w:val="22"/>
          <w:szCs w:val="22"/>
        </w:rPr>
        <w:t>. A Mesteredzői Kollégium</w:t>
      </w:r>
      <w:r w:rsidR="00257C33">
        <w:rPr>
          <w:rFonts w:ascii="Calibri" w:hAnsi="Calibri"/>
          <w:bCs/>
          <w:color w:val="000000"/>
          <w:sz w:val="22"/>
          <w:szCs w:val="22"/>
        </w:rPr>
        <w:t>:</w:t>
      </w:r>
    </w:p>
    <w:p w:rsidR="00177859" w:rsidRDefault="00177859" w:rsidP="00DD7DBE">
      <w:pPr>
        <w:pStyle w:val="Szvegtrzsbehzssal3"/>
        <w:numPr>
          <w:ilvl w:val="0"/>
          <w:numId w:val="33"/>
        </w:numPr>
        <w:spacing w:line="300" w:lineRule="exact"/>
        <w:ind w:left="1491" w:hanging="357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A Mesteredzői Kollégium 12 tagból áll, elnökét a tagok</w:t>
      </w:r>
      <w:r w:rsidR="00257C33">
        <w:rPr>
          <w:rFonts w:ascii="Calibri" w:hAnsi="Calibri"/>
          <w:bCs/>
          <w:color w:val="000000"/>
          <w:sz w:val="22"/>
          <w:szCs w:val="22"/>
        </w:rPr>
        <w:t xml:space="preserve"> maguk közül</w:t>
      </w:r>
      <w:r>
        <w:rPr>
          <w:rFonts w:ascii="Calibri" w:hAnsi="Calibri"/>
          <w:bCs/>
          <w:color w:val="000000"/>
          <w:sz w:val="22"/>
          <w:szCs w:val="22"/>
        </w:rPr>
        <w:t xml:space="preserve"> választják. A </w:t>
      </w:r>
      <w:r w:rsidR="00257C33">
        <w:rPr>
          <w:rFonts w:ascii="Calibri" w:hAnsi="Calibri"/>
          <w:bCs/>
          <w:color w:val="000000"/>
          <w:sz w:val="22"/>
          <w:szCs w:val="22"/>
        </w:rPr>
        <w:t xml:space="preserve">Mesteredzői </w:t>
      </w:r>
      <w:r>
        <w:rPr>
          <w:rFonts w:ascii="Calibri" w:hAnsi="Calibri"/>
          <w:bCs/>
          <w:color w:val="000000"/>
          <w:sz w:val="22"/>
          <w:szCs w:val="22"/>
        </w:rPr>
        <w:t xml:space="preserve">Kollégium az ügyrendjét maga állapítja meg. A </w:t>
      </w:r>
      <w:r w:rsidR="00257C33">
        <w:rPr>
          <w:rFonts w:ascii="Calibri" w:hAnsi="Calibri"/>
          <w:bCs/>
          <w:color w:val="000000"/>
          <w:sz w:val="22"/>
          <w:szCs w:val="22"/>
        </w:rPr>
        <w:t xml:space="preserve">Mesteredzői </w:t>
      </w:r>
      <w:r>
        <w:rPr>
          <w:rFonts w:ascii="Calibri" w:hAnsi="Calibri"/>
          <w:bCs/>
          <w:color w:val="000000"/>
          <w:sz w:val="22"/>
          <w:szCs w:val="22"/>
        </w:rPr>
        <w:t xml:space="preserve">Kollégium ellátja </w:t>
      </w:r>
      <w:r>
        <w:rPr>
          <w:rFonts w:ascii="Calibri" w:hAnsi="Calibri"/>
          <w:bCs/>
          <w:color w:val="000000"/>
          <w:sz w:val="22"/>
          <w:szCs w:val="22"/>
        </w:rPr>
        <w:lastRenderedPageBreak/>
        <w:t xml:space="preserve">a </w:t>
      </w:r>
      <w:r w:rsidR="00257C33">
        <w:rPr>
          <w:rFonts w:ascii="Calibri" w:hAnsi="Calibri"/>
          <w:bCs/>
          <w:color w:val="000000"/>
          <w:sz w:val="22"/>
          <w:szCs w:val="22"/>
        </w:rPr>
        <w:t>M</w:t>
      </w:r>
      <w:r>
        <w:rPr>
          <w:rFonts w:ascii="Calibri" w:hAnsi="Calibri"/>
          <w:bCs/>
          <w:color w:val="000000"/>
          <w:sz w:val="22"/>
          <w:szCs w:val="22"/>
        </w:rPr>
        <w:t xml:space="preserve">esteredzői </w:t>
      </w:r>
      <w:r w:rsidR="00257C33">
        <w:rPr>
          <w:rFonts w:ascii="Calibri" w:hAnsi="Calibri"/>
          <w:bCs/>
          <w:color w:val="000000"/>
          <w:sz w:val="22"/>
          <w:szCs w:val="22"/>
        </w:rPr>
        <w:t>Díj</w:t>
      </w:r>
      <w:r w:rsidR="000E0845">
        <w:rPr>
          <w:rFonts w:ascii="Calibri" w:hAnsi="Calibri"/>
          <w:bCs/>
          <w:color w:val="000000"/>
          <w:sz w:val="22"/>
          <w:szCs w:val="22"/>
        </w:rPr>
        <w:t xml:space="preserve">, Edzői Életmű Díj és az Ormai László Díj </w:t>
      </w:r>
      <w:r w:rsidR="00257C33">
        <w:rPr>
          <w:rFonts w:ascii="Calibri" w:hAnsi="Calibri"/>
          <w:bCs/>
          <w:color w:val="000000"/>
          <w:sz w:val="22"/>
          <w:szCs w:val="22"/>
        </w:rPr>
        <w:t>adományozásával</w:t>
      </w:r>
      <w:r>
        <w:rPr>
          <w:rFonts w:ascii="Calibri" w:hAnsi="Calibri"/>
          <w:bCs/>
          <w:color w:val="000000"/>
          <w:sz w:val="22"/>
          <w:szCs w:val="22"/>
        </w:rPr>
        <w:t xml:space="preserve"> kapcsolatos feladatokat.</w:t>
      </w:r>
    </w:p>
    <w:p w:rsidR="00AE7663" w:rsidRDefault="00AE7663" w:rsidP="00AE7663">
      <w:pPr>
        <w:spacing w:line="300" w:lineRule="exact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77859" w:rsidRDefault="00AE7663" w:rsidP="00AE7663">
      <w:pPr>
        <w:spacing w:line="300" w:lineRule="exact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4.1.1</w:t>
      </w:r>
      <w:r w:rsidR="00D9393B" w:rsidRPr="00F045C7">
        <w:rPr>
          <w:rFonts w:ascii="Calibri" w:hAnsi="Calibri"/>
          <w:b/>
          <w:bCs/>
          <w:i/>
          <w:color w:val="000000"/>
          <w:sz w:val="22"/>
          <w:szCs w:val="22"/>
        </w:rPr>
        <w:t>1</w:t>
      </w:r>
      <w:r w:rsidR="00177859">
        <w:rPr>
          <w:rFonts w:ascii="Calibri" w:hAnsi="Calibri"/>
          <w:bCs/>
          <w:color w:val="000000"/>
          <w:sz w:val="22"/>
          <w:szCs w:val="22"/>
        </w:rPr>
        <w:t>. A Társaság területi és szakmai szervezetei</w:t>
      </w:r>
      <w:r w:rsidR="00257C33">
        <w:rPr>
          <w:rFonts w:ascii="Calibri" w:hAnsi="Calibri"/>
          <w:bCs/>
          <w:color w:val="000000"/>
          <w:sz w:val="22"/>
          <w:szCs w:val="22"/>
        </w:rPr>
        <w:t>:</w:t>
      </w:r>
    </w:p>
    <w:p w:rsidR="00177859" w:rsidRDefault="00AE7663" w:rsidP="00F045C7">
      <w:pPr>
        <w:spacing w:line="300" w:lineRule="exact"/>
        <w:ind w:left="1559" w:hanging="851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4.1.1</w:t>
      </w:r>
      <w:r w:rsidR="00D9393B" w:rsidRPr="00F045C7">
        <w:rPr>
          <w:rFonts w:ascii="Calibri" w:hAnsi="Calibri"/>
          <w:b/>
          <w:bCs/>
          <w:i/>
          <w:color w:val="000000"/>
          <w:sz w:val="22"/>
          <w:szCs w:val="22"/>
        </w:rPr>
        <w:t>1</w:t>
      </w:r>
      <w:r w:rsidR="00EF5143" w:rsidRPr="00F045C7">
        <w:rPr>
          <w:rFonts w:ascii="Calibri" w:hAnsi="Calibri"/>
          <w:b/>
          <w:bCs/>
          <w:i/>
          <w:color w:val="000000"/>
          <w:sz w:val="22"/>
          <w:szCs w:val="22"/>
        </w:rPr>
        <w:t>.</w:t>
      </w:r>
      <w:smartTag w:uri="urn:schemas-microsoft-com:office:smarttags" w:element="metricconverter">
        <w:smartTagPr>
          <w:attr w:name="ProductID" w:val="1. A"/>
        </w:smartTagPr>
        <w:r w:rsidR="00177859" w:rsidRPr="00F045C7">
          <w:rPr>
            <w:rFonts w:ascii="Calibri" w:hAnsi="Calibri"/>
            <w:b/>
            <w:bCs/>
            <w:i/>
            <w:color w:val="000000"/>
            <w:sz w:val="22"/>
            <w:szCs w:val="22"/>
          </w:rPr>
          <w:t>1</w:t>
        </w:r>
        <w:r w:rsidR="00177859">
          <w:rPr>
            <w:rFonts w:ascii="Calibri" w:hAnsi="Calibri"/>
            <w:bCs/>
            <w:color w:val="000000"/>
            <w:sz w:val="22"/>
            <w:szCs w:val="22"/>
          </w:rPr>
          <w:t>. A</w:t>
        </w:r>
      </w:smartTag>
      <w:r w:rsidR="00177859">
        <w:rPr>
          <w:rFonts w:ascii="Calibri" w:hAnsi="Calibri"/>
          <w:bCs/>
          <w:color w:val="000000"/>
          <w:sz w:val="22"/>
          <w:szCs w:val="22"/>
        </w:rPr>
        <w:t xml:space="preserve"> Társaság rendes tagjai tevékenységüket területei és szakmai szervezetekben is végezhetik. Egy tag több szervezetbe </w:t>
      </w:r>
      <w:r w:rsidRPr="00AE7663">
        <w:rPr>
          <w:rFonts w:ascii="Calibri" w:hAnsi="Calibri"/>
          <w:b/>
          <w:bCs/>
          <w:i/>
          <w:color w:val="000000"/>
          <w:sz w:val="22"/>
          <w:szCs w:val="22"/>
        </w:rPr>
        <w:t>is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>
        <w:rPr>
          <w:rFonts w:ascii="Calibri" w:hAnsi="Calibri"/>
          <w:bCs/>
          <w:color w:val="000000"/>
          <w:sz w:val="22"/>
          <w:szCs w:val="22"/>
        </w:rPr>
        <w:t>korlátlanul beléphet.</w:t>
      </w:r>
    </w:p>
    <w:p w:rsidR="00177859" w:rsidRDefault="00EF5143" w:rsidP="00F045C7">
      <w:pPr>
        <w:spacing w:line="300" w:lineRule="exact"/>
        <w:ind w:left="1559" w:hanging="851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4.1.</w:t>
      </w:r>
      <w:r w:rsidR="00AE7663" w:rsidRPr="00F045C7">
        <w:rPr>
          <w:rFonts w:ascii="Calibri" w:hAnsi="Calibri"/>
          <w:b/>
          <w:bCs/>
          <w:i/>
          <w:color w:val="000000"/>
          <w:sz w:val="22"/>
          <w:szCs w:val="22"/>
        </w:rPr>
        <w:t>1</w:t>
      </w:r>
      <w:r w:rsidR="00D9393B" w:rsidRPr="00F045C7">
        <w:rPr>
          <w:rFonts w:ascii="Calibri" w:hAnsi="Calibri"/>
          <w:b/>
          <w:bCs/>
          <w:i/>
          <w:color w:val="000000"/>
          <w:sz w:val="22"/>
          <w:szCs w:val="22"/>
        </w:rPr>
        <w:t>1</w:t>
      </w: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.</w:t>
      </w:r>
      <w:r w:rsidR="00177859" w:rsidRPr="00F045C7">
        <w:rPr>
          <w:rFonts w:ascii="Calibri" w:hAnsi="Calibri"/>
          <w:b/>
          <w:bCs/>
          <w:i/>
          <w:color w:val="000000"/>
          <w:sz w:val="22"/>
          <w:szCs w:val="22"/>
        </w:rPr>
        <w:t>2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. Egy területi vagy szakmai szervezet legalább 9 </w:t>
      </w:r>
      <w:r w:rsidR="00AE7663" w:rsidRPr="00F045C7">
        <w:rPr>
          <w:rFonts w:ascii="Calibri" w:hAnsi="Calibri"/>
          <w:bCs/>
          <w:color w:val="000000"/>
          <w:sz w:val="22"/>
          <w:szCs w:val="22"/>
        </w:rPr>
        <w:t xml:space="preserve">tagból </w:t>
      </w:r>
      <w:r w:rsidR="00177859" w:rsidRPr="00F045C7">
        <w:rPr>
          <w:rFonts w:ascii="Calibri" w:hAnsi="Calibri"/>
          <w:bCs/>
          <w:color w:val="000000"/>
          <w:sz w:val="22"/>
          <w:szCs w:val="22"/>
        </w:rPr>
        <w:t>áll</w:t>
      </w:r>
      <w:r w:rsidR="00177859">
        <w:rPr>
          <w:rFonts w:ascii="Calibri" w:hAnsi="Calibri"/>
          <w:bCs/>
          <w:color w:val="000000"/>
          <w:sz w:val="22"/>
          <w:szCs w:val="22"/>
        </w:rPr>
        <w:t>. Működésük autonóm, maguk választják meg vezetőségüket.</w:t>
      </w:r>
    </w:p>
    <w:p w:rsidR="00177859" w:rsidRDefault="00EF5143" w:rsidP="00F045C7">
      <w:pPr>
        <w:spacing w:line="300" w:lineRule="exact"/>
        <w:ind w:left="1559" w:hanging="851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4.1.</w:t>
      </w:r>
      <w:r w:rsidR="00AE7663" w:rsidRPr="00F045C7">
        <w:rPr>
          <w:rFonts w:ascii="Calibri" w:hAnsi="Calibri"/>
          <w:b/>
          <w:bCs/>
          <w:i/>
          <w:color w:val="000000"/>
          <w:sz w:val="22"/>
          <w:szCs w:val="22"/>
        </w:rPr>
        <w:t>1</w:t>
      </w:r>
      <w:r w:rsidR="00D9393B" w:rsidRPr="00F045C7">
        <w:rPr>
          <w:rFonts w:ascii="Calibri" w:hAnsi="Calibri"/>
          <w:b/>
          <w:bCs/>
          <w:i/>
          <w:color w:val="000000"/>
          <w:sz w:val="22"/>
          <w:szCs w:val="22"/>
        </w:rPr>
        <w:t>1</w:t>
      </w:r>
      <w:r w:rsidRPr="00F045C7">
        <w:rPr>
          <w:rFonts w:ascii="Calibri" w:hAnsi="Calibri"/>
          <w:b/>
          <w:bCs/>
          <w:i/>
          <w:color w:val="000000"/>
          <w:sz w:val="22"/>
          <w:szCs w:val="22"/>
        </w:rPr>
        <w:t>.3</w:t>
      </w:r>
      <w:r>
        <w:rPr>
          <w:rFonts w:ascii="Calibri" w:hAnsi="Calibri"/>
          <w:bCs/>
          <w:color w:val="000000"/>
          <w:sz w:val="22"/>
          <w:szCs w:val="22"/>
        </w:rPr>
        <w:t>.   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Programjukról, munkatervükről, végzett munkájukról, tagnyilvántartásukról, gazdálkodásukról évente kötelesek a </w:t>
      </w:r>
      <w:r w:rsidR="00257C33">
        <w:rPr>
          <w:rFonts w:ascii="Calibri" w:hAnsi="Calibri"/>
          <w:bCs/>
          <w:color w:val="000000"/>
          <w:sz w:val="22"/>
          <w:szCs w:val="22"/>
        </w:rPr>
        <w:t>T</w:t>
      </w:r>
      <w:r w:rsidR="00177859">
        <w:rPr>
          <w:rFonts w:ascii="Calibri" w:hAnsi="Calibri"/>
          <w:bCs/>
          <w:color w:val="000000"/>
          <w:sz w:val="22"/>
          <w:szCs w:val="22"/>
        </w:rPr>
        <w:t>itkárságot tájékoztatni.</w:t>
      </w:r>
    </w:p>
    <w:p w:rsidR="00177859" w:rsidRDefault="00177859" w:rsidP="003D1D6D">
      <w:pPr>
        <w:spacing w:line="300" w:lineRule="exact"/>
        <w:ind w:left="567" w:hanging="283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77859" w:rsidRPr="0088207F" w:rsidRDefault="00403F9D" w:rsidP="0088207F">
      <w:pPr>
        <w:spacing w:after="120" w:line="300" w:lineRule="exact"/>
        <w:jc w:val="both"/>
        <w:rPr>
          <w:rFonts w:ascii="Calibri" w:hAnsi="Calibri"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Cs/>
          <w:color w:val="000000"/>
          <w:sz w:val="22"/>
          <w:szCs w:val="22"/>
          <w:u w:val="single"/>
        </w:rPr>
        <w:t>5</w:t>
      </w:r>
      <w:r w:rsidR="00177859" w:rsidRPr="0088207F">
        <w:rPr>
          <w:rFonts w:ascii="Calibri" w:hAnsi="Calibri"/>
          <w:bCs/>
          <w:color w:val="000000"/>
          <w:sz w:val="22"/>
          <w:szCs w:val="22"/>
          <w:u w:val="single"/>
        </w:rPr>
        <w:t>. A Társaság gazdálkodása</w:t>
      </w:r>
      <w:r w:rsidR="00257C33" w:rsidRPr="0088207F">
        <w:rPr>
          <w:rFonts w:ascii="Calibri" w:hAnsi="Calibri"/>
          <w:bCs/>
          <w:color w:val="000000"/>
          <w:sz w:val="22"/>
          <w:szCs w:val="22"/>
          <w:u w:val="single"/>
        </w:rPr>
        <w:t>:</w:t>
      </w:r>
    </w:p>
    <w:p w:rsidR="00177859" w:rsidRPr="00F045C7" w:rsidRDefault="0088207F" w:rsidP="0088207F">
      <w:pPr>
        <w:spacing w:line="300" w:lineRule="exact"/>
        <w:ind w:left="851" w:hanging="56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5.</w:t>
      </w:r>
      <w:smartTag w:uri="urn:schemas-microsoft-com:office:smarttags" w:element="metricconverter">
        <w:smartTagPr>
          <w:attr w:name="ProductID" w:val="1. A"/>
        </w:smartTagPr>
        <w:r w:rsidR="00177859">
          <w:rPr>
            <w:rFonts w:ascii="Calibri" w:hAnsi="Calibri"/>
            <w:bCs/>
            <w:color w:val="000000"/>
            <w:sz w:val="22"/>
            <w:szCs w:val="22"/>
          </w:rPr>
          <w:t>1. A</w:t>
        </w:r>
      </w:smartTag>
      <w:r w:rsidR="00177859">
        <w:rPr>
          <w:rFonts w:ascii="Calibri" w:hAnsi="Calibri"/>
          <w:bCs/>
          <w:color w:val="000000"/>
          <w:sz w:val="22"/>
          <w:szCs w:val="22"/>
        </w:rPr>
        <w:t xml:space="preserve"> Társaság éves költségvetés alapján gazdálkodik. Vállalkozási tevékenységet (különösen konferenciaszervezést, kiadványok megjelentetését, hirdetés- és reklámszervezést, kiállítások rendezését) kizárólag céljainak elérése és feladatainak teljesítése érdekében, azokat nem </w:t>
      </w:r>
      <w:r w:rsidR="00177859" w:rsidRPr="00F045C7">
        <w:rPr>
          <w:rFonts w:ascii="Calibri" w:hAnsi="Calibri"/>
          <w:bCs/>
          <w:color w:val="000000"/>
          <w:sz w:val="22"/>
          <w:szCs w:val="22"/>
        </w:rPr>
        <w:t>veszélyeztetve</w:t>
      </w:r>
      <w:r w:rsidR="00AE7663" w:rsidRPr="00F045C7">
        <w:rPr>
          <w:rFonts w:ascii="Calibri" w:hAnsi="Calibri"/>
          <w:bCs/>
          <w:color w:val="000000"/>
          <w:sz w:val="22"/>
          <w:szCs w:val="22"/>
        </w:rPr>
        <w:t>, de azokkal közvetlen összefüggésben</w:t>
      </w:r>
      <w:r w:rsidR="00177859" w:rsidRPr="00F045C7">
        <w:rPr>
          <w:rFonts w:ascii="Calibri" w:hAnsi="Calibri"/>
          <w:bCs/>
          <w:color w:val="000000"/>
          <w:sz w:val="22"/>
          <w:szCs w:val="22"/>
        </w:rPr>
        <w:t xml:space="preserve"> végez.</w:t>
      </w:r>
    </w:p>
    <w:p w:rsidR="00177859" w:rsidRPr="00F045C7" w:rsidRDefault="0088207F" w:rsidP="0088207F">
      <w:pPr>
        <w:spacing w:line="300" w:lineRule="exact"/>
        <w:ind w:left="851" w:hanging="567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Cs/>
          <w:color w:val="000000"/>
          <w:sz w:val="22"/>
          <w:szCs w:val="22"/>
        </w:rPr>
        <w:t>5.</w:t>
      </w:r>
      <w:r w:rsidR="00177859" w:rsidRPr="00F045C7">
        <w:rPr>
          <w:rFonts w:ascii="Calibri" w:hAnsi="Calibri"/>
          <w:bCs/>
          <w:color w:val="000000"/>
          <w:sz w:val="22"/>
          <w:szCs w:val="22"/>
        </w:rPr>
        <w:t>2. Gazdálkodása során elért eredményét nem osztja fel, azt az alapszabályában meghatározott tevékenységére fordítja.</w:t>
      </w:r>
    </w:p>
    <w:p w:rsidR="00177859" w:rsidRPr="00F045C7" w:rsidRDefault="0088207F" w:rsidP="0088207F">
      <w:pPr>
        <w:spacing w:line="300" w:lineRule="exact"/>
        <w:ind w:left="851" w:hanging="567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Cs/>
          <w:color w:val="000000"/>
          <w:sz w:val="22"/>
          <w:szCs w:val="22"/>
        </w:rPr>
        <w:t>5.</w:t>
      </w:r>
      <w:smartTag w:uri="urn:schemas-microsoft-com:office:smarttags" w:element="metricconverter">
        <w:smartTagPr>
          <w:attr w:name="ProductID" w:val="3. A"/>
        </w:smartTagPr>
        <w:r w:rsidR="00177859" w:rsidRPr="00F045C7">
          <w:rPr>
            <w:rFonts w:ascii="Calibri" w:hAnsi="Calibri"/>
            <w:bCs/>
            <w:color w:val="000000"/>
            <w:sz w:val="22"/>
            <w:szCs w:val="22"/>
          </w:rPr>
          <w:t>3. A</w:t>
        </w:r>
      </w:smartTag>
      <w:r w:rsidR="00177859" w:rsidRPr="00F045C7">
        <w:rPr>
          <w:rFonts w:ascii="Calibri" w:hAnsi="Calibri"/>
          <w:bCs/>
          <w:color w:val="000000"/>
          <w:sz w:val="22"/>
          <w:szCs w:val="22"/>
        </w:rPr>
        <w:t xml:space="preserve"> Társaság váltót, illetve más, hitelviszonyt megtestesítő értékpapírt nem bocsáthat ki, illetve vállalkozásának fejlesztéséhez a tevékenységét veszélyeztető mértékű hitelt nem vehet fel, valamint az államháztartás alrendszereitől kapott támogatást hitel fedezetéül, illetve törlesztésre nem használhatja fel.</w:t>
      </w:r>
    </w:p>
    <w:p w:rsidR="00177859" w:rsidRPr="00F045C7" w:rsidRDefault="0088207F" w:rsidP="0088207F">
      <w:pPr>
        <w:spacing w:line="300" w:lineRule="exact"/>
        <w:ind w:left="851" w:hanging="567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Cs/>
          <w:color w:val="000000"/>
          <w:sz w:val="22"/>
          <w:szCs w:val="22"/>
        </w:rPr>
        <w:t>5.</w:t>
      </w:r>
      <w:smartTag w:uri="urn:schemas-microsoft-com:office:smarttags" w:element="metricconverter">
        <w:smartTagPr>
          <w:attr w:name="ProductID" w:val="4. A"/>
        </w:smartTagPr>
        <w:r w:rsidR="00177859" w:rsidRPr="00F045C7">
          <w:rPr>
            <w:rFonts w:ascii="Calibri" w:hAnsi="Calibri"/>
            <w:bCs/>
            <w:color w:val="000000"/>
            <w:sz w:val="22"/>
            <w:szCs w:val="22"/>
          </w:rPr>
          <w:t>4. A</w:t>
        </w:r>
      </w:smartTag>
      <w:r w:rsidR="00177859" w:rsidRPr="00F045C7">
        <w:rPr>
          <w:rFonts w:ascii="Calibri" w:hAnsi="Calibri"/>
          <w:bCs/>
          <w:color w:val="000000"/>
          <w:sz w:val="22"/>
          <w:szCs w:val="22"/>
        </w:rPr>
        <w:t xml:space="preserve"> Társaság befektetési tevékenységet nem folytat. </w:t>
      </w:r>
    </w:p>
    <w:p w:rsidR="00177859" w:rsidRDefault="0088207F" w:rsidP="0088207F">
      <w:pPr>
        <w:spacing w:line="300" w:lineRule="exact"/>
        <w:ind w:left="851" w:hanging="567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Cs/>
          <w:color w:val="000000"/>
          <w:sz w:val="22"/>
          <w:szCs w:val="22"/>
        </w:rPr>
        <w:t>5.</w:t>
      </w:r>
      <w:smartTag w:uri="urn:schemas-microsoft-com:office:smarttags" w:element="metricconverter">
        <w:smartTagPr>
          <w:attr w:name="ProductID" w:val="5. A"/>
        </w:smartTagPr>
        <w:r w:rsidR="00177859" w:rsidRPr="00F045C7">
          <w:rPr>
            <w:rFonts w:ascii="Calibri" w:hAnsi="Calibri"/>
            <w:bCs/>
            <w:color w:val="000000"/>
            <w:sz w:val="22"/>
            <w:szCs w:val="22"/>
          </w:rPr>
          <w:t>5. A</w:t>
        </w:r>
      </w:smartTag>
      <w:r w:rsidR="00177859" w:rsidRPr="00F045C7">
        <w:rPr>
          <w:rFonts w:ascii="Calibri" w:hAnsi="Calibri"/>
          <w:bCs/>
          <w:color w:val="000000"/>
          <w:sz w:val="22"/>
          <w:szCs w:val="22"/>
        </w:rPr>
        <w:t xml:space="preserve"> cél szerinti tevékenységéből, illetve vállalkozási tevékenységéből származó bevételeit és ráfordításait</w:t>
      </w:r>
      <w:r w:rsidR="00C12008" w:rsidRPr="00F045C7">
        <w:rPr>
          <w:rFonts w:ascii="Calibri" w:hAnsi="Calibri"/>
          <w:bCs/>
          <w:color w:val="000000"/>
          <w:sz w:val="22"/>
          <w:szCs w:val="22"/>
        </w:rPr>
        <w:t xml:space="preserve"> az egyéb bevételektől és ráfordításoktól </w:t>
      </w:r>
      <w:r w:rsidR="00177859" w:rsidRPr="00F045C7">
        <w:rPr>
          <w:rFonts w:ascii="Calibri" w:hAnsi="Calibri"/>
          <w:bCs/>
          <w:color w:val="000000"/>
          <w:sz w:val="22"/>
          <w:szCs w:val="22"/>
        </w:rPr>
        <w:t>elkülönítetten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kell nyilvántartani.</w:t>
      </w:r>
    </w:p>
    <w:p w:rsidR="00177859" w:rsidRDefault="0088207F" w:rsidP="0088207F">
      <w:pPr>
        <w:spacing w:line="300" w:lineRule="exact"/>
        <w:ind w:left="79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5.</w:t>
      </w:r>
      <w:r w:rsidR="009565C9">
        <w:rPr>
          <w:rFonts w:ascii="Calibri" w:hAnsi="Calibri"/>
          <w:bCs/>
          <w:color w:val="000000"/>
          <w:sz w:val="22"/>
          <w:szCs w:val="22"/>
        </w:rPr>
        <w:t>5.1.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A Társaság bevételei:     </w:t>
      </w:r>
    </w:p>
    <w:p w:rsidR="00177859" w:rsidRDefault="000D1B26" w:rsidP="0088207F">
      <w:pPr>
        <w:spacing w:line="300" w:lineRule="exact"/>
        <w:ind w:left="1474" w:hanging="3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a) 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az államigazgatástól, vagy más adományozótól tevékenységével kapcsolatos célra vagy működésre kapott támogatás, illetve adomány;</w:t>
      </w:r>
    </w:p>
    <w:p w:rsidR="00177859" w:rsidRDefault="000D1B26" w:rsidP="0088207F">
      <w:pPr>
        <w:spacing w:line="300" w:lineRule="exact"/>
        <w:ind w:left="1474" w:hanging="3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b) 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az egyéb cél szerinti tevékenység folytatásából származó, ahhoz közvetlenül kapcsolódó bevétel;</w:t>
      </w:r>
    </w:p>
    <w:p w:rsidR="00177859" w:rsidRDefault="000D1B26" w:rsidP="0088207F">
      <w:pPr>
        <w:spacing w:line="300" w:lineRule="exact"/>
        <w:ind w:left="1474" w:hanging="3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c) 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 tagsági díjak és a pártoló tagok szerződésben vállalt hozzájárulásai;</w:t>
      </w:r>
    </w:p>
    <w:p w:rsidR="00177859" w:rsidRDefault="000D1B26" w:rsidP="0088207F">
      <w:pPr>
        <w:spacing w:line="300" w:lineRule="exact"/>
        <w:ind w:left="1474" w:hanging="3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d) 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 egyéb, más jogszabályokban meghatározott bevétel;</w:t>
      </w:r>
    </w:p>
    <w:p w:rsidR="00177859" w:rsidRDefault="000D1B26" w:rsidP="0088207F">
      <w:pPr>
        <w:spacing w:line="300" w:lineRule="exact"/>
        <w:ind w:left="1474" w:hanging="3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e) 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 vállalkozási tevékenységből származó bevétel.</w:t>
      </w:r>
    </w:p>
    <w:p w:rsidR="00177859" w:rsidRDefault="0088207F" w:rsidP="0088207F">
      <w:pPr>
        <w:spacing w:line="300" w:lineRule="exact"/>
        <w:ind w:left="79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5.</w:t>
      </w:r>
      <w:r w:rsidR="009565C9">
        <w:rPr>
          <w:rFonts w:ascii="Calibri" w:hAnsi="Calibri"/>
          <w:bCs/>
          <w:color w:val="000000"/>
          <w:sz w:val="22"/>
          <w:szCs w:val="22"/>
        </w:rPr>
        <w:t>5.2.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A Társaság költségei:</w:t>
      </w:r>
    </w:p>
    <w:p w:rsidR="00177859" w:rsidRDefault="000D1B26" w:rsidP="00386481">
      <w:pPr>
        <w:spacing w:line="300" w:lineRule="exact"/>
        <w:ind w:left="1474" w:hanging="3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a) 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az alapszabályban meghatásozott célok és feladatok megvalósítása és érdekében felmerült közvetlen költségek (ráfordítások, kiadások);</w:t>
      </w:r>
    </w:p>
    <w:p w:rsidR="00177859" w:rsidRDefault="000D1B26" w:rsidP="00386481">
      <w:pPr>
        <w:spacing w:line="300" w:lineRule="exact"/>
        <w:ind w:left="1474" w:hanging="3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b) 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az egyéb cél szerinti tevékenység érdekében felmerült közvetlen költségek (ráfordítások, kiadások);</w:t>
      </w:r>
    </w:p>
    <w:p w:rsidR="00177859" w:rsidRDefault="000D1B26" w:rsidP="00386481">
      <w:pPr>
        <w:spacing w:line="300" w:lineRule="exact"/>
        <w:ind w:left="1474" w:hanging="3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c) 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a vállalkozási tevékenység érdekében felmerült közvetlen költségek</w:t>
      </w:r>
      <w:r w:rsidR="00257C3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77859">
        <w:rPr>
          <w:rFonts w:ascii="Calibri" w:hAnsi="Calibri"/>
          <w:bCs/>
          <w:color w:val="000000"/>
          <w:sz w:val="22"/>
          <w:szCs w:val="22"/>
        </w:rPr>
        <w:t>(ráfordítások, kiadások);</w:t>
      </w:r>
    </w:p>
    <w:p w:rsidR="00C12008" w:rsidRDefault="00C12008" w:rsidP="00C12008">
      <w:pPr>
        <w:spacing w:line="300" w:lineRule="exact"/>
        <w:ind w:left="70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5.5.3.</w:t>
      </w:r>
      <w:r w:rsidR="000D1B26">
        <w:rPr>
          <w:rFonts w:ascii="Calibri" w:hAnsi="Calibri"/>
          <w:bCs/>
          <w:color w:val="000000"/>
          <w:sz w:val="22"/>
          <w:szCs w:val="22"/>
        </w:rPr>
        <w:t xml:space="preserve"> a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Társaság bevételeivel önállóan gazdálkodik, tartozásaiért a saját vagyonával felel. A </w:t>
      </w:r>
      <w:r w:rsidR="00257C33">
        <w:rPr>
          <w:rFonts w:ascii="Calibri" w:hAnsi="Calibri"/>
          <w:bCs/>
          <w:color w:val="000000"/>
          <w:sz w:val="22"/>
          <w:szCs w:val="22"/>
        </w:rPr>
        <w:t>T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ársaság </w:t>
      </w:r>
    </w:p>
    <w:p w:rsidR="00C12008" w:rsidRDefault="00C12008" w:rsidP="00C12008">
      <w:pPr>
        <w:spacing w:line="300" w:lineRule="exact"/>
        <w:ind w:left="70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           </w:t>
      </w:r>
      <w:r w:rsidR="00177859">
        <w:rPr>
          <w:rFonts w:ascii="Calibri" w:hAnsi="Calibri"/>
          <w:bCs/>
          <w:color w:val="000000"/>
          <w:sz w:val="22"/>
          <w:szCs w:val="22"/>
        </w:rPr>
        <w:t>tagjai a társaság tartozásaiért - a befizetett tagdíjon túlmenően - saját vagyonukkal nem</w:t>
      </w:r>
    </w:p>
    <w:p w:rsidR="00177859" w:rsidRDefault="00C12008" w:rsidP="00C12008">
      <w:pPr>
        <w:spacing w:line="300" w:lineRule="exact"/>
        <w:ind w:left="70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          </w:t>
      </w:r>
      <w:r w:rsidR="00177859">
        <w:rPr>
          <w:rFonts w:ascii="Calibri" w:hAnsi="Calibri"/>
          <w:bCs/>
          <w:color w:val="000000"/>
          <w:sz w:val="22"/>
          <w:szCs w:val="22"/>
        </w:rPr>
        <w:t xml:space="preserve"> felelnek.</w:t>
      </w:r>
    </w:p>
    <w:p w:rsidR="00386481" w:rsidRDefault="00386481" w:rsidP="00386481">
      <w:pPr>
        <w:spacing w:line="300" w:lineRule="exact"/>
        <w:ind w:left="1474" w:hanging="34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F045C7" w:rsidRDefault="00F045C7" w:rsidP="00386481">
      <w:pPr>
        <w:spacing w:line="300" w:lineRule="exact"/>
        <w:ind w:left="1474" w:hanging="34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F045C7" w:rsidRDefault="00F045C7" w:rsidP="00386481">
      <w:pPr>
        <w:spacing w:line="300" w:lineRule="exact"/>
        <w:ind w:left="1474" w:hanging="34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F045C7" w:rsidRDefault="00F045C7" w:rsidP="00386481">
      <w:pPr>
        <w:spacing w:line="300" w:lineRule="exact"/>
        <w:ind w:left="1474" w:hanging="34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4F7E41" w:rsidRDefault="004F7E41" w:rsidP="0088207F">
      <w:pPr>
        <w:spacing w:after="120" w:line="300" w:lineRule="exact"/>
        <w:jc w:val="both"/>
        <w:rPr>
          <w:rFonts w:ascii="Calibri" w:hAnsi="Calibri"/>
          <w:bCs/>
          <w:color w:val="000000"/>
          <w:sz w:val="22"/>
          <w:szCs w:val="22"/>
          <w:u w:val="single"/>
        </w:rPr>
      </w:pPr>
    </w:p>
    <w:p w:rsidR="00177859" w:rsidRPr="001D6D42" w:rsidRDefault="00403F9D" w:rsidP="0088207F">
      <w:pPr>
        <w:spacing w:after="120" w:line="300" w:lineRule="exact"/>
        <w:jc w:val="both"/>
        <w:rPr>
          <w:rFonts w:ascii="Calibri" w:hAnsi="Calibri"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bCs/>
          <w:color w:val="000000"/>
          <w:sz w:val="22"/>
          <w:szCs w:val="22"/>
          <w:u w:val="single"/>
        </w:rPr>
        <w:t>6</w:t>
      </w:r>
      <w:r w:rsidR="00177859" w:rsidRPr="0088207F">
        <w:rPr>
          <w:rFonts w:ascii="Calibri" w:hAnsi="Calibri"/>
          <w:bCs/>
          <w:color w:val="000000"/>
          <w:sz w:val="22"/>
          <w:szCs w:val="22"/>
          <w:u w:val="single"/>
        </w:rPr>
        <w:t xml:space="preserve">. A Társaság </w:t>
      </w:r>
      <w:r w:rsidR="00177859" w:rsidRPr="001D6D42">
        <w:rPr>
          <w:rFonts w:ascii="Calibri" w:hAnsi="Calibri"/>
          <w:bCs/>
          <w:color w:val="000000"/>
          <w:sz w:val="22"/>
          <w:szCs w:val="22"/>
          <w:u w:val="single"/>
        </w:rPr>
        <w:t xml:space="preserve">törvényességi </w:t>
      </w:r>
      <w:r w:rsidR="00257C33" w:rsidRPr="001D6D42">
        <w:rPr>
          <w:rFonts w:ascii="Calibri" w:hAnsi="Calibri"/>
          <w:bCs/>
          <w:color w:val="000000"/>
          <w:sz w:val="22"/>
          <w:szCs w:val="22"/>
          <w:u w:val="single"/>
        </w:rPr>
        <w:t>ellenőrzése</w:t>
      </w:r>
      <w:r w:rsidR="00257C33" w:rsidRPr="001D6D42">
        <w:rPr>
          <w:rFonts w:ascii="Calibri" w:hAnsi="Calibri"/>
          <w:bCs/>
          <w:color w:val="000000"/>
          <w:sz w:val="22"/>
          <w:szCs w:val="22"/>
        </w:rPr>
        <w:t>:</w:t>
      </w:r>
    </w:p>
    <w:p w:rsidR="00177859" w:rsidRPr="00C12008" w:rsidRDefault="00177859" w:rsidP="00386481">
      <w:pPr>
        <w:pStyle w:val="Listaszerbekezds"/>
        <w:numPr>
          <w:ilvl w:val="0"/>
          <w:numId w:val="33"/>
        </w:numPr>
        <w:spacing w:line="300" w:lineRule="exact"/>
        <w:ind w:left="568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C12008">
        <w:rPr>
          <w:rFonts w:ascii="Calibri" w:hAnsi="Calibri"/>
          <w:bCs/>
          <w:color w:val="000000"/>
          <w:sz w:val="22"/>
          <w:szCs w:val="22"/>
        </w:rPr>
        <w:t xml:space="preserve">A Társaság működése felett a Fővárosi Főügyészség (1055 Budapest, Markó u. 27.) gyakorol </w:t>
      </w:r>
      <w:r w:rsidR="00274210" w:rsidRPr="00C12008">
        <w:rPr>
          <w:rFonts w:ascii="Calibri" w:hAnsi="Calibri"/>
          <w:bCs/>
          <w:color w:val="000000"/>
          <w:sz w:val="22"/>
          <w:szCs w:val="22"/>
        </w:rPr>
        <w:t>ellenőrzést</w:t>
      </w:r>
      <w:r w:rsidRPr="00C12008">
        <w:rPr>
          <w:rFonts w:ascii="Calibri" w:hAnsi="Calibri"/>
          <w:bCs/>
          <w:color w:val="000000"/>
          <w:sz w:val="22"/>
          <w:szCs w:val="22"/>
        </w:rPr>
        <w:t>. Ha a Társaság működésének törvényessége másként nem biztosítható, a Fővárosi Törvényszékhez (1054. Budapest, Markó u. 27.) fordulhat.</w:t>
      </w:r>
    </w:p>
    <w:p w:rsidR="00177859" w:rsidRPr="00386481" w:rsidRDefault="00674078" w:rsidP="00386481">
      <w:pPr>
        <w:spacing w:after="120" w:line="300" w:lineRule="exact"/>
        <w:jc w:val="both"/>
        <w:rPr>
          <w:rFonts w:ascii="Calibri" w:hAnsi="Calibri"/>
          <w:bCs/>
          <w:color w:val="000000"/>
          <w:sz w:val="22"/>
          <w:szCs w:val="22"/>
          <w:u w:val="single"/>
        </w:rPr>
      </w:pPr>
      <w:r w:rsidRPr="00C12008">
        <w:rPr>
          <w:rFonts w:ascii="Calibri" w:hAnsi="Calibri"/>
          <w:bCs/>
          <w:color w:val="000000"/>
          <w:sz w:val="22"/>
          <w:szCs w:val="22"/>
          <w:u w:val="single"/>
        </w:rPr>
        <w:br/>
      </w:r>
      <w:r w:rsidR="00403F9D">
        <w:rPr>
          <w:rFonts w:ascii="Calibri" w:hAnsi="Calibri"/>
          <w:bCs/>
          <w:color w:val="000000"/>
          <w:sz w:val="22"/>
          <w:szCs w:val="22"/>
          <w:u w:val="single"/>
        </w:rPr>
        <w:t>7</w:t>
      </w:r>
      <w:r w:rsidR="00386481" w:rsidRPr="00386481">
        <w:rPr>
          <w:rFonts w:ascii="Calibri" w:hAnsi="Calibri"/>
          <w:bCs/>
          <w:color w:val="000000"/>
          <w:sz w:val="22"/>
          <w:szCs w:val="22"/>
          <w:u w:val="single"/>
        </w:rPr>
        <w:t>.</w:t>
      </w:r>
      <w:r w:rsidR="00177859" w:rsidRPr="00386481">
        <w:rPr>
          <w:rFonts w:ascii="Calibri" w:hAnsi="Calibri"/>
          <w:bCs/>
          <w:color w:val="000000"/>
          <w:sz w:val="22"/>
          <w:szCs w:val="22"/>
          <w:u w:val="single"/>
        </w:rPr>
        <w:t xml:space="preserve"> A Társaság hatósági ellenőrzése</w:t>
      </w:r>
      <w:r w:rsidR="00257C33" w:rsidRPr="00386481">
        <w:rPr>
          <w:rFonts w:ascii="Calibri" w:hAnsi="Calibri"/>
          <w:bCs/>
          <w:color w:val="000000"/>
          <w:sz w:val="22"/>
          <w:szCs w:val="22"/>
          <w:u w:val="single"/>
        </w:rPr>
        <w:t>:</w:t>
      </w:r>
    </w:p>
    <w:p w:rsidR="00177859" w:rsidRPr="00386481" w:rsidRDefault="00177859" w:rsidP="00386481">
      <w:pPr>
        <w:pStyle w:val="Listaszerbekezds"/>
        <w:numPr>
          <w:ilvl w:val="0"/>
          <w:numId w:val="33"/>
        </w:numPr>
        <w:spacing w:line="300" w:lineRule="exact"/>
        <w:ind w:left="568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386481">
        <w:rPr>
          <w:rFonts w:ascii="Calibri" w:hAnsi="Calibri"/>
          <w:bCs/>
          <w:color w:val="000000"/>
          <w:sz w:val="22"/>
          <w:szCs w:val="22"/>
        </w:rPr>
        <w:t>Ha a Társaság olyan tevékenységet folytat, amely jogilag szabályozott, e tevékenység felett az erre jogosult állami szerv a hatósági ellenőrzésre vonatkozó szabályok szerint jár el.</w:t>
      </w:r>
    </w:p>
    <w:p w:rsidR="00177859" w:rsidRDefault="00177859" w:rsidP="003D1D6D">
      <w:pPr>
        <w:spacing w:line="300" w:lineRule="exact"/>
        <w:ind w:firstLine="1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77859" w:rsidRPr="00386481" w:rsidRDefault="00403F9D" w:rsidP="00386481">
      <w:pPr>
        <w:spacing w:after="120" w:line="300" w:lineRule="exact"/>
        <w:jc w:val="both"/>
        <w:rPr>
          <w:rFonts w:ascii="Calibri" w:hAnsi="Calibri"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Cs/>
          <w:color w:val="000000"/>
          <w:sz w:val="22"/>
          <w:szCs w:val="22"/>
          <w:u w:val="single"/>
        </w:rPr>
        <w:t>8</w:t>
      </w:r>
      <w:r w:rsidR="00177859" w:rsidRPr="00386481">
        <w:rPr>
          <w:rFonts w:ascii="Calibri" w:hAnsi="Calibri"/>
          <w:bCs/>
          <w:color w:val="000000"/>
          <w:sz w:val="22"/>
          <w:szCs w:val="22"/>
          <w:u w:val="single"/>
        </w:rPr>
        <w:t>. A Társaság megszűnése</w:t>
      </w:r>
      <w:r w:rsidR="00257C33" w:rsidRPr="00386481">
        <w:rPr>
          <w:rFonts w:ascii="Calibri" w:hAnsi="Calibri"/>
          <w:bCs/>
          <w:color w:val="000000"/>
          <w:sz w:val="22"/>
          <w:szCs w:val="22"/>
          <w:u w:val="single"/>
        </w:rPr>
        <w:t>:</w:t>
      </w:r>
    </w:p>
    <w:p w:rsidR="00177859" w:rsidRPr="00F045C7" w:rsidRDefault="00177859" w:rsidP="00386481">
      <w:pPr>
        <w:pStyle w:val="Listaszerbekezds"/>
        <w:numPr>
          <w:ilvl w:val="0"/>
          <w:numId w:val="33"/>
        </w:numPr>
        <w:spacing w:line="300" w:lineRule="exact"/>
        <w:ind w:left="568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45C7">
        <w:rPr>
          <w:rFonts w:ascii="Calibri" w:hAnsi="Calibri"/>
          <w:bCs/>
          <w:color w:val="000000"/>
          <w:sz w:val="22"/>
          <w:szCs w:val="22"/>
        </w:rPr>
        <w:t xml:space="preserve">A </w:t>
      </w:r>
      <w:r w:rsidR="00274210" w:rsidRPr="00F045C7">
        <w:rPr>
          <w:rFonts w:ascii="Calibri" w:hAnsi="Calibri"/>
          <w:bCs/>
          <w:color w:val="000000"/>
          <w:sz w:val="22"/>
          <w:szCs w:val="22"/>
        </w:rPr>
        <w:t>T</w:t>
      </w:r>
      <w:r w:rsidRPr="00F045C7">
        <w:rPr>
          <w:rFonts w:ascii="Calibri" w:hAnsi="Calibri"/>
          <w:bCs/>
          <w:color w:val="000000"/>
          <w:sz w:val="22"/>
          <w:szCs w:val="22"/>
        </w:rPr>
        <w:t xml:space="preserve">ársaság </w:t>
      </w:r>
      <w:r w:rsidR="00C12008" w:rsidRPr="00F045C7">
        <w:rPr>
          <w:rFonts w:ascii="Calibri" w:hAnsi="Calibri"/>
          <w:bCs/>
          <w:color w:val="000000"/>
          <w:sz w:val="22"/>
          <w:szCs w:val="22"/>
        </w:rPr>
        <w:t>jogutód nélküli</w:t>
      </w:r>
      <w:r w:rsidRPr="00F045C7">
        <w:rPr>
          <w:rFonts w:ascii="Calibri" w:hAnsi="Calibri"/>
          <w:bCs/>
          <w:color w:val="000000"/>
          <w:sz w:val="22"/>
          <w:szCs w:val="22"/>
        </w:rPr>
        <w:t>megszűnése esetén a</w:t>
      </w:r>
      <w:r w:rsidR="00C12008" w:rsidRPr="00F045C7">
        <w:rPr>
          <w:rFonts w:ascii="Calibri" w:hAnsi="Calibri"/>
          <w:bCs/>
          <w:color w:val="000000"/>
          <w:sz w:val="22"/>
          <w:szCs w:val="22"/>
        </w:rPr>
        <w:t xml:space="preserve"> hitelezők követeléseinek kiegyenlítése után</w:t>
      </w:r>
      <w:r w:rsidRPr="00F045C7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274210" w:rsidRPr="00F045C7">
        <w:rPr>
          <w:rFonts w:ascii="Calibri" w:hAnsi="Calibri"/>
          <w:bCs/>
          <w:color w:val="000000"/>
          <w:sz w:val="22"/>
          <w:szCs w:val="22"/>
        </w:rPr>
        <w:t>megmaradó</w:t>
      </w:r>
      <w:r w:rsidRPr="00F045C7">
        <w:rPr>
          <w:rFonts w:ascii="Calibri" w:hAnsi="Calibri"/>
          <w:bCs/>
          <w:color w:val="000000"/>
          <w:sz w:val="22"/>
          <w:szCs w:val="22"/>
        </w:rPr>
        <w:t xml:space="preserve"> vagyon</w:t>
      </w:r>
      <w:r w:rsidR="00274210" w:rsidRPr="00F045C7">
        <w:rPr>
          <w:rFonts w:ascii="Calibri" w:hAnsi="Calibri"/>
          <w:bCs/>
          <w:color w:val="000000"/>
          <w:sz w:val="22"/>
          <w:szCs w:val="22"/>
        </w:rPr>
        <w:t>t</w:t>
      </w:r>
      <w:r w:rsidRPr="00F045C7">
        <w:rPr>
          <w:rFonts w:ascii="Calibri" w:hAnsi="Calibri"/>
          <w:bCs/>
          <w:color w:val="000000"/>
          <w:sz w:val="22"/>
          <w:szCs w:val="22"/>
        </w:rPr>
        <w:t xml:space="preserve"> a</w:t>
      </w:r>
      <w:r w:rsidR="00274210" w:rsidRPr="00F045C7">
        <w:rPr>
          <w:rFonts w:ascii="Calibri" w:hAnsi="Calibri"/>
          <w:bCs/>
          <w:color w:val="000000"/>
          <w:sz w:val="22"/>
          <w:szCs w:val="22"/>
        </w:rPr>
        <w:t xml:space="preserve">z Alapszabályban meghatározott </w:t>
      </w:r>
      <w:r w:rsidR="00C12008" w:rsidRPr="00F045C7">
        <w:rPr>
          <w:rFonts w:ascii="Calibri" w:hAnsi="Calibri"/>
          <w:bCs/>
          <w:color w:val="000000"/>
          <w:sz w:val="22"/>
          <w:szCs w:val="22"/>
        </w:rPr>
        <w:t xml:space="preserve"> A Társaság céljával</w:t>
      </w:r>
      <w:r w:rsidR="00274210" w:rsidRPr="00F045C7">
        <w:rPr>
          <w:rFonts w:ascii="Calibri" w:hAnsi="Calibri"/>
          <w:bCs/>
          <w:color w:val="000000"/>
          <w:sz w:val="22"/>
          <w:szCs w:val="22"/>
        </w:rPr>
        <w:t xml:space="preserve"> megegyező, vagy hasonló cél megvalósítására létrejött közhasznú szervezetnek</w:t>
      </w:r>
      <w:r w:rsidR="00C12008" w:rsidRPr="00F045C7">
        <w:rPr>
          <w:rFonts w:ascii="Calibri" w:hAnsi="Calibri"/>
          <w:bCs/>
          <w:color w:val="000000"/>
          <w:sz w:val="22"/>
          <w:szCs w:val="22"/>
        </w:rPr>
        <w:t xml:space="preserve">, illetve ilyen alapszabályi rendelkezés </w:t>
      </w:r>
      <w:r w:rsidR="00785F8C" w:rsidRPr="00F045C7">
        <w:rPr>
          <w:rFonts w:ascii="Calibri" w:hAnsi="Calibri"/>
          <w:bCs/>
          <w:color w:val="000000"/>
          <w:sz w:val="22"/>
          <w:szCs w:val="22"/>
        </w:rPr>
        <w:t xml:space="preserve">hiányában a nyilvántartó bíróság </w:t>
      </w:r>
      <w:r w:rsidR="00C12008" w:rsidRPr="00F045C7">
        <w:rPr>
          <w:rFonts w:ascii="Calibri" w:hAnsi="Calibri"/>
          <w:bCs/>
          <w:color w:val="000000"/>
          <w:sz w:val="22"/>
          <w:szCs w:val="22"/>
        </w:rPr>
        <w:t>által kijelölt szervezetnek kell átadni</w:t>
      </w:r>
      <w:r w:rsidR="00785F8C" w:rsidRPr="00F045C7">
        <w:rPr>
          <w:rFonts w:ascii="Calibri" w:hAnsi="Calibri"/>
          <w:bCs/>
          <w:color w:val="000000"/>
          <w:sz w:val="22"/>
          <w:szCs w:val="22"/>
        </w:rPr>
        <w:t>.</w:t>
      </w:r>
    </w:p>
    <w:p w:rsidR="00177859" w:rsidRDefault="00177859" w:rsidP="003D1D6D">
      <w:pPr>
        <w:spacing w:line="300" w:lineRule="exact"/>
        <w:ind w:firstLine="1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257C33" w:rsidRPr="00386481" w:rsidRDefault="00403F9D" w:rsidP="00386481">
      <w:pPr>
        <w:spacing w:after="120" w:line="300" w:lineRule="exact"/>
        <w:jc w:val="both"/>
        <w:rPr>
          <w:rFonts w:ascii="Calibri" w:hAnsi="Calibri"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Cs/>
          <w:color w:val="000000"/>
          <w:sz w:val="22"/>
          <w:szCs w:val="22"/>
          <w:u w:val="single"/>
        </w:rPr>
        <w:t>9</w:t>
      </w:r>
      <w:r w:rsidR="00177859" w:rsidRPr="00386481">
        <w:rPr>
          <w:rFonts w:ascii="Calibri" w:hAnsi="Calibri"/>
          <w:bCs/>
          <w:color w:val="000000"/>
          <w:sz w:val="22"/>
          <w:szCs w:val="22"/>
          <w:u w:val="single"/>
        </w:rPr>
        <w:t>. Egyéb</w:t>
      </w:r>
      <w:r w:rsidR="00257C33" w:rsidRPr="00386481">
        <w:rPr>
          <w:rFonts w:ascii="Calibri" w:hAnsi="Calibri"/>
          <w:bCs/>
          <w:color w:val="000000"/>
          <w:sz w:val="22"/>
          <w:szCs w:val="22"/>
          <w:u w:val="single"/>
        </w:rPr>
        <w:t>:</w:t>
      </w:r>
    </w:p>
    <w:p w:rsidR="00177859" w:rsidRPr="00386481" w:rsidRDefault="00177859" w:rsidP="00386481">
      <w:pPr>
        <w:pStyle w:val="Listaszerbekezds"/>
        <w:numPr>
          <w:ilvl w:val="0"/>
          <w:numId w:val="33"/>
        </w:numPr>
        <w:spacing w:line="300" w:lineRule="exact"/>
        <w:ind w:left="568" w:hanging="284"/>
        <w:jc w:val="both"/>
        <w:rPr>
          <w:rFonts w:ascii="Calibri" w:hAnsi="Calibri"/>
          <w:bCs/>
          <w:sz w:val="22"/>
        </w:rPr>
      </w:pPr>
      <w:r w:rsidRPr="00386481">
        <w:rPr>
          <w:rFonts w:ascii="Calibri" w:hAnsi="Calibri"/>
          <w:bCs/>
          <w:sz w:val="22"/>
        </w:rPr>
        <w:t xml:space="preserve">Minden egyéb - az </w:t>
      </w:r>
      <w:r w:rsidR="00C12008">
        <w:rPr>
          <w:rFonts w:ascii="Calibri" w:hAnsi="Calibri"/>
          <w:bCs/>
          <w:sz w:val="22"/>
        </w:rPr>
        <w:t>A</w:t>
      </w:r>
      <w:r w:rsidRPr="00386481">
        <w:rPr>
          <w:rFonts w:ascii="Calibri" w:hAnsi="Calibri"/>
          <w:bCs/>
          <w:sz w:val="22"/>
        </w:rPr>
        <w:t xml:space="preserve">lapszabályban nem rögzített – ügyben az Alapszabály 6. pontjában felsorolt törvények előírásai szerint kell eljárni. </w:t>
      </w:r>
    </w:p>
    <w:p w:rsidR="00177859" w:rsidRPr="00785F8C" w:rsidRDefault="00177859" w:rsidP="00386481">
      <w:pPr>
        <w:spacing w:line="300" w:lineRule="exact"/>
        <w:ind w:left="568" w:hanging="284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77859" w:rsidRPr="00386481" w:rsidRDefault="00403F9D" w:rsidP="00386481">
      <w:pPr>
        <w:spacing w:after="120" w:line="300" w:lineRule="exact"/>
        <w:jc w:val="both"/>
        <w:rPr>
          <w:rFonts w:ascii="Calibri" w:hAnsi="Calibri"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Cs/>
          <w:color w:val="000000"/>
          <w:sz w:val="22"/>
          <w:szCs w:val="22"/>
          <w:u w:val="single"/>
        </w:rPr>
        <w:t>10</w:t>
      </w:r>
      <w:r w:rsidR="00177859" w:rsidRPr="00386481">
        <w:rPr>
          <w:rFonts w:ascii="Calibri" w:hAnsi="Calibri"/>
          <w:bCs/>
          <w:color w:val="000000"/>
          <w:sz w:val="22"/>
          <w:szCs w:val="22"/>
          <w:u w:val="single"/>
        </w:rPr>
        <w:t>. Az alapszabály hatálybalépése</w:t>
      </w:r>
      <w:r w:rsidR="00257C33" w:rsidRPr="00386481">
        <w:rPr>
          <w:rFonts w:ascii="Calibri" w:hAnsi="Calibri"/>
          <w:bCs/>
          <w:color w:val="000000"/>
          <w:sz w:val="22"/>
          <w:szCs w:val="22"/>
          <w:u w:val="single"/>
        </w:rPr>
        <w:t>:</w:t>
      </w:r>
    </w:p>
    <w:p w:rsidR="00177859" w:rsidRPr="00386481" w:rsidRDefault="00177859" w:rsidP="00386481">
      <w:pPr>
        <w:pStyle w:val="Listaszerbekezds"/>
        <w:numPr>
          <w:ilvl w:val="0"/>
          <w:numId w:val="33"/>
        </w:numPr>
        <w:spacing w:line="300" w:lineRule="exact"/>
        <w:ind w:left="568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386481">
        <w:rPr>
          <w:rFonts w:ascii="Calibri" w:hAnsi="Calibri"/>
          <w:bCs/>
          <w:color w:val="000000"/>
          <w:sz w:val="22"/>
          <w:szCs w:val="22"/>
        </w:rPr>
        <w:t>A fenti, módosított alapszabályt a Társaság 201</w:t>
      </w:r>
      <w:r w:rsidR="00F045C7">
        <w:rPr>
          <w:rFonts w:ascii="Calibri" w:hAnsi="Calibri"/>
          <w:bCs/>
          <w:color w:val="000000"/>
          <w:sz w:val="22"/>
          <w:szCs w:val="22"/>
        </w:rPr>
        <w:t>8</w:t>
      </w:r>
      <w:r w:rsidR="00654D87" w:rsidRPr="00386481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F045C7">
        <w:rPr>
          <w:rFonts w:ascii="Calibri" w:hAnsi="Calibri"/>
          <w:bCs/>
          <w:color w:val="000000"/>
          <w:sz w:val="22"/>
          <w:szCs w:val="22"/>
        </w:rPr>
        <w:t>május</w:t>
      </w:r>
      <w:r w:rsidR="00C12008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045C7">
        <w:rPr>
          <w:rFonts w:ascii="Calibri" w:hAnsi="Calibri"/>
          <w:bCs/>
          <w:color w:val="000000"/>
          <w:sz w:val="22"/>
          <w:szCs w:val="22"/>
        </w:rPr>
        <w:t>10</w:t>
      </w:r>
      <w:r w:rsidRPr="00386481">
        <w:rPr>
          <w:rFonts w:ascii="Calibri" w:hAnsi="Calibri"/>
          <w:bCs/>
          <w:color w:val="000000"/>
          <w:sz w:val="22"/>
          <w:szCs w:val="22"/>
        </w:rPr>
        <w:t>-i közgyűlése fogadta el, és ezen a napon lépett hatályba.</w:t>
      </w:r>
    </w:p>
    <w:p w:rsidR="00177859" w:rsidRDefault="00177859" w:rsidP="00386481">
      <w:pPr>
        <w:spacing w:line="300" w:lineRule="exact"/>
        <w:ind w:left="568" w:hanging="284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77859" w:rsidRPr="001D6D42" w:rsidRDefault="00177859" w:rsidP="003D1D6D">
      <w:pPr>
        <w:spacing w:line="300" w:lineRule="exact"/>
        <w:jc w:val="both"/>
        <w:rPr>
          <w:rFonts w:ascii="Calibri" w:hAnsi="Calibri"/>
          <w:bCs/>
          <w:sz w:val="22"/>
        </w:rPr>
      </w:pPr>
      <w:r w:rsidRPr="001D6D42">
        <w:rPr>
          <w:rFonts w:ascii="Calibri" w:hAnsi="Calibri"/>
          <w:bCs/>
          <w:sz w:val="22"/>
        </w:rPr>
        <w:t>Igazolom, hogy az Alapszabály egységes szerkezetbe foglalt szövege megfelel az alapszabály módosítások alapján hatályos tartalmának.</w:t>
      </w:r>
    </w:p>
    <w:p w:rsidR="00177859" w:rsidRDefault="00177859" w:rsidP="003D1D6D">
      <w:pPr>
        <w:spacing w:line="300" w:lineRule="exact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386481" w:rsidRDefault="00386481" w:rsidP="003D1D6D">
      <w:pPr>
        <w:spacing w:line="300" w:lineRule="exact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77859" w:rsidRDefault="00177859" w:rsidP="00323C30">
      <w:pPr>
        <w:spacing w:line="300" w:lineRule="exact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Budapest, 201</w:t>
      </w:r>
      <w:r w:rsidR="00F045C7">
        <w:rPr>
          <w:rFonts w:ascii="Calibri" w:hAnsi="Calibri"/>
          <w:bCs/>
          <w:color w:val="000000"/>
          <w:sz w:val="22"/>
          <w:szCs w:val="22"/>
        </w:rPr>
        <w:t>8</w:t>
      </w:r>
      <w:r w:rsidR="00C12008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F045C7">
        <w:rPr>
          <w:rFonts w:ascii="Calibri" w:hAnsi="Calibri"/>
          <w:bCs/>
          <w:color w:val="000000"/>
          <w:sz w:val="22"/>
          <w:szCs w:val="22"/>
        </w:rPr>
        <w:t>május</w:t>
      </w:r>
      <w:r w:rsidR="00C12008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045C7">
        <w:rPr>
          <w:rFonts w:ascii="Calibri" w:hAnsi="Calibri"/>
          <w:bCs/>
          <w:color w:val="000000"/>
          <w:sz w:val="22"/>
          <w:szCs w:val="22"/>
        </w:rPr>
        <w:t>10</w:t>
      </w:r>
      <w:r w:rsidR="00C12008">
        <w:rPr>
          <w:rFonts w:ascii="Calibri" w:hAnsi="Calibri"/>
          <w:bCs/>
          <w:color w:val="000000"/>
          <w:sz w:val="22"/>
          <w:szCs w:val="22"/>
        </w:rPr>
        <w:t>.</w:t>
      </w:r>
    </w:p>
    <w:p w:rsidR="00177859" w:rsidRDefault="00177859" w:rsidP="003D1D6D">
      <w:pPr>
        <w:spacing w:line="300" w:lineRule="exact"/>
        <w:ind w:left="284" w:firstLine="1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943CDA" w:rsidRDefault="00943CDA" w:rsidP="003D1D6D">
      <w:pPr>
        <w:spacing w:line="300" w:lineRule="exact"/>
        <w:ind w:left="284" w:firstLine="1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943CDA" w:rsidRDefault="00943CDA" w:rsidP="003D1D6D">
      <w:pPr>
        <w:spacing w:line="300" w:lineRule="exact"/>
        <w:ind w:left="284" w:firstLine="1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943CDA" w:rsidRDefault="00943CDA" w:rsidP="003D1D6D">
      <w:pPr>
        <w:spacing w:line="300" w:lineRule="exact"/>
        <w:ind w:left="284" w:firstLine="1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77859" w:rsidRDefault="00177859" w:rsidP="003D1D6D">
      <w:pPr>
        <w:spacing w:line="300" w:lineRule="exact"/>
        <w:ind w:left="284" w:firstLine="1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77859" w:rsidRDefault="00177859" w:rsidP="00386481">
      <w:pPr>
        <w:tabs>
          <w:tab w:val="center" w:pos="5812"/>
        </w:tabs>
        <w:spacing w:line="300" w:lineRule="exact"/>
        <w:ind w:left="284" w:firstLine="1"/>
        <w:jc w:val="center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Molnár Zoltán</w:t>
      </w:r>
    </w:p>
    <w:p w:rsidR="00177859" w:rsidRDefault="00177859" w:rsidP="00386481">
      <w:pPr>
        <w:tabs>
          <w:tab w:val="center" w:pos="5812"/>
        </w:tabs>
        <w:spacing w:line="300" w:lineRule="exact"/>
        <w:ind w:left="284"/>
        <w:jc w:val="center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elnök</w:t>
      </w:r>
    </w:p>
    <w:p w:rsidR="00177859" w:rsidRDefault="00177859" w:rsidP="003D1D6D">
      <w:pPr>
        <w:spacing w:line="300" w:lineRule="exact"/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177859" w:rsidRDefault="00177859" w:rsidP="003D1D6D">
      <w:pPr>
        <w:spacing w:line="300" w:lineRule="exact"/>
        <w:rPr>
          <w:rFonts w:ascii="Calibri" w:hAnsi="Calibri"/>
          <w:sz w:val="22"/>
          <w:szCs w:val="22"/>
        </w:rPr>
      </w:pPr>
    </w:p>
    <w:p w:rsidR="000775AE" w:rsidRDefault="000775AE" w:rsidP="003D1D6D">
      <w:pPr>
        <w:spacing w:line="300" w:lineRule="exact"/>
      </w:pPr>
    </w:p>
    <w:sectPr w:rsidR="000775AE" w:rsidSect="006125A7">
      <w:headerReference w:type="default" r:id="rId7"/>
      <w:footerReference w:type="default" r:id="rId8"/>
      <w:pgSz w:w="11906" w:h="16838"/>
      <w:pgMar w:top="1134" w:right="1191" w:bottom="1134" w:left="1191" w:header="124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07" w:rsidRDefault="00A20E07" w:rsidP="00951E3A">
      <w:r>
        <w:separator/>
      </w:r>
    </w:p>
  </w:endnote>
  <w:endnote w:type="continuationSeparator" w:id="0">
    <w:p w:rsidR="00A20E07" w:rsidRDefault="00A20E07" w:rsidP="0095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54482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5F7833" w:rsidRPr="00951E3A" w:rsidRDefault="00D34A2F">
        <w:pPr>
          <w:pStyle w:val="llb"/>
          <w:jc w:val="right"/>
          <w:rPr>
            <w:rFonts w:asciiTheme="minorHAnsi" w:hAnsiTheme="minorHAnsi"/>
            <w:sz w:val="20"/>
          </w:rPr>
        </w:pPr>
        <w:r w:rsidRPr="00951E3A">
          <w:rPr>
            <w:rFonts w:asciiTheme="minorHAnsi" w:hAnsiTheme="minorHAnsi"/>
            <w:sz w:val="20"/>
          </w:rPr>
          <w:fldChar w:fldCharType="begin"/>
        </w:r>
        <w:r w:rsidR="005F7833" w:rsidRPr="00951E3A">
          <w:rPr>
            <w:rFonts w:asciiTheme="minorHAnsi" w:hAnsiTheme="minorHAnsi"/>
            <w:sz w:val="20"/>
          </w:rPr>
          <w:instrText>PAGE   \* MERGEFORMAT</w:instrText>
        </w:r>
        <w:r w:rsidRPr="00951E3A">
          <w:rPr>
            <w:rFonts w:asciiTheme="minorHAnsi" w:hAnsiTheme="minorHAnsi"/>
            <w:sz w:val="20"/>
          </w:rPr>
          <w:fldChar w:fldCharType="separate"/>
        </w:r>
        <w:r w:rsidR="00165783">
          <w:rPr>
            <w:rFonts w:asciiTheme="minorHAnsi" w:hAnsiTheme="minorHAnsi"/>
            <w:noProof/>
            <w:sz w:val="20"/>
          </w:rPr>
          <w:t>1</w:t>
        </w:r>
        <w:r w:rsidRPr="00951E3A">
          <w:rPr>
            <w:rFonts w:asciiTheme="minorHAnsi" w:hAnsiTheme="minorHAnsi"/>
            <w:sz w:val="20"/>
          </w:rPr>
          <w:fldChar w:fldCharType="end"/>
        </w:r>
      </w:p>
    </w:sdtContent>
  </w:sdt>
  <w:p w:rsidR="005F7833" w:rsidRDefault="005F783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07" w:rsidRDefault="00A20E07" w:rsidP="00951E3A">
      <w:r>
        <w:separator/>
      </w:r>
    </w:p>
  </w:footnote>
  <w:footnote w:type="continuationSeparator" w:id="0">
    <w:p w:rsidR="00A20E07" w:rsidRDefault="00A20E07" w:rsidP="00951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33" w:rsidRDefault="005F7833" w:rsidP="006125A7">
    <w:pPr>
      <w:spacing w:before="120" w:line="360" w:lineRule="exact"/>
      <w:rPr>
        <w:rFonts w:ascii="Arial" w:eastAsia="Arial" w:hAnsi="Arial" w:cs="Arial"/>
        <w:b/>
        <w:bCs/>
        <w:spacing w:val="68"/>
        <w:w w:val="95"/>
        <w:sz w:val="28"/>
        <w:szCs w:val="28"/>
      </w:rPr>
    </w:pPr>
    <w:r w:rsidRPr="006125A7">
      <w:rPr>
        <w:rFonts w:asciiTheme="minorHAnsi" w:hAnsiTheme="minorHAnsi"/>
        <w:noProof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-291465</wp:posOffset>
          </wp:positionV>
          <wp:extent cx="743585" cy="749935"/>
          <wp:effectExtent l="0" t="0" r="0" b="0"/>
          <wp:wrapNone/>
          <wp:docPr id="16" name="Kép 16" descr="MET-belső körives- kis zászló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-belső körives- kis zászlóv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125A7">
      <w:rPr>
        <w:rFonts w:asciiTheme="minorHAnsi" w:eastAsia="Arial" w:hAnsiTheme="minorHAnsi" w:cs="Arial"/>
        <w:b/>
        <w:bCs/>
        <w:color w:val="115622"/>
        <w:spacing w:val="68"/>
        <w:w w:val="95"/>
        <w:sz w:val="32"/>
        <w:szCs w:val="28"/>
      </w:rPr>
      <w:t>MAGYAR EDZŐK TÁRSASÁGA(MET</w:t>
    </w:r>
    <w:r>
      <w:rPr>
        <w:rFonts w:ascii="Arial" w:eastAsia="Arial" w:hAnsi="Arial" w:cs="Arial"/>
        <w:b/>
        <w:bCs/>
        <w:color w:val="115622"/>
        <w:spacing w:val="68"/>
        <w:w w:val="95"/>
        <w:sz w:val="28"/>
        <w:szCs w:val="28"/>
      </w:rPr>
      <w:t>)</w:t>
    </w:r>
  </w:p>
  <w:p w:rsidR="005F7833" w:rsidRPr="006125A7" w:rsidRDefault="00D34A2F" w:rsidP="006125A7">
    <w:pPr>
      <w:spacing w:after="240" w:line="260" w:lineRule="exact"/>
      <w:rPr>
        <w:color w:val="000000"/>
        <w:sz w:val="22"/>
      </w:rPr>
    </w:pPr>
    <w:r w:rsidRPr="00D34A2F">
      <w:rPr>
        <w:noProof/>
      </w:rPr>
      <w:pict>
        <v:line id="Egyenes összekötő 15" o:spid="_x0000_s2049" style="position:absolute;flip:y;z-index:251660288;visibility:visible" from="-5.95pt,18.1pt" to="480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" strokecolor="#360" strokeweight="2.25pt">
          <w10:wrap type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275299"/>
    <w:multiLevelType w:val="hybridMultilevel"/>
    <w:tmpl w:val="2292971A"/>
    <w:lvl w:ilvl="0" w:tplc="040E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48E72D6"/>
    <w:multiLevelType w:val="hybridMultilevel"/>
    <w:tmpl w:val="17825EFA"/>
    <w:lvl w:ilvl="0" w:tplc="E640E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FE0EBC"/>
    <w:multiLevelType w:val="hybridMultilevel"/>
    <w:tmpl w:val="B060CAC2"/>
    <w:lvl w:ilvl="0" w:tplc="97A87DD4">
      <w:start w:val="1"/>
      <w:numFmt w:val="lowerLetter"/>
      <w:lvlText w:val="%1)"/>
      <w:lvlJc w:val="left"/>
      <w:pPr>
        <w:ind w:left="2136" w:hanging="360"/>
      </w:p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B">
      <w:start w:val="1"/>
      <w:numFmt w:val="lowerRoman"/>
      <w:lvlText w:val="%3."/>
      <w:lvlJc w:val="right"/>
      <w:pPr>
        <w:ind w:left="3576" w:hanging="180"/>
      </w:pPr>
    </w:lvl>
    <w:lvl w:ilvl="3" w:tplc="040E000F">
      <w:start w:val="1"/>
      <w:numFmt w:val="decimal"/>
      <w:lvlText w:val="%4."/>
      <w:lvlJc w:val="left"/>
      <w:pPr>
        <w:ind w:left="4296" w:hanging="360"/>
      </w:pPr>
    </w:lvl>
    <w:lvl w:ilvl="4" w:tplc="040E0019">
      <w:start w:val="1"/>
      <w:numFmt w:val="lowerLetter"/>
      <w:lvlText w:val="%5."/>
      <w:lvlJc w:val="left"/>
      <w:pPr>
        <w:ind w:left="5016" w:hanging="360"/>
      </w:pPr>
    </w:lvl>
    <w:lvl w:ilvl="5" w:tplc="040E001B">
      <w:start w:val="1"/>
      <w:numFmt w:val="lowerRoman"/>
      <w:lvlText w:val="%6."/>
      <w:lvlJc w:val="right"/>
      <w:pPr>
        <w:ind w:left="5736" w:hanging="180"/>
      </w:pPr>
    </w:lvl>
    <w:lvl w:ilvl="6" w:tplc="040E000F">
      <w:start w:val="1"/>
      <w:numFmt w:val="decimal"/>
      <w:lvlText w:val="%7."/>
      <w:lvlJc w:val="left"/>
      <w:pPr>
        <w:ind w:left="6456" w:hanging="360"/>
      </w:pPr>
    </w:lvl>
    <w:lvl w:ilvl="7" w:tplc="040E0019">
      <w:start w:val="1"/>
      <w:numFmt w:val="lowerLetter"/>
      <w:lvlText w:val="%8."/>
      <w:lvlJc w:val="left"/>
      <w:pPr>
        <w:ind w:left="7176" w:hanging="360"/>
      </w:pPr>
    </w:lvl>
    <w:lvl w:ilvl="8" w:tplc="040E001B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6D72964"/>
    <w:multiLevelType w:val="multilevel"/>
    <w:tmpl w:val="7D2C8120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8B9611A"/>
    <w:multiLevelType w:val="hybridMultilevel"/>
    <w:tmpl w:val="DB8C4E1C"/>
    <w:lvl w:ilvl="0" w:tplc="10000D42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0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>
    <w:nsid w:val="09675791"/>
    <w:multiLevelType w:val="multilevel"/>
    <w:tmpl w:val="553C7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4750AB4"/>
    <w:multiLevelType w:val="hybridMultilevel"/>
    <w:tmpl w:val="953A3DD4"/>
    <w:lvl w:ilvl="0" w:tplc="12409E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41ED4"/>
    <w:multiLevelType w:val="hybridMultilevel"/>
    <w:tmpl w:val="A94652CA"/>
    <w:lvl w:ilvl="0" w:tplc="12409EE4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5B0CF0"/>
    <w:multiLevelType w:val="multilevel"/>
    <w:tmpl w:val="E834B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10">
    <w:nsid w:val="2A2757D6"/>
    <w:multiLevelType w:val="multilevel"/>
    <w:tmpl w:val="05222E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AB6A2B"/>
    <w:multiLevelType w:val="singleLevel"/>
    <w:tmpl w:val="7F9612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2">
    <w:nsid w:val="38444E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A84EA8"/>
    <w:multiLevelType w:val="hybridMultilevel"/>
    <w:tmpl w:val="57F83698"/>
    <w:lvl w:ilvl="0" w:tplc="12409EE4">
      <w:numFmt w:val="bullet"/>
      <w:lvlText w:val="-"/>
      <w:lvlJc w:val="left"/>
      <w:pPr>
        <w:ind w:left="319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14">
    <w:nsid w:val="39DE3C77"/>
    <w:multiLevelType w:val="hybridMultilevel"/>
    <w:tmpl w:val="D8C24258"/>
    <w:lvl w:ilvl="0" w:tplc="040E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>
    <w:nsid w:val="3C444C47"/>
    <w:multiLevelType w:val="hybridMultilevel"/>
    <w:tmpl w:val="E60A8A16"/>
    <w:lvl w:ilvl="0" w:tplc="E43EAC3A">
      <w:start w:val="3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5365BB"/>
    <w:multiLevelType w:val="hybridMultilevel"/>
    <w:tmpl w:val="AAC25B0E"/>
    <w:lvl w:ilvl="0" w:tplc="12409EE4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07B0345"/>
    <w:multiLevelType w:val="hybridMultilevel"/>
    <w:tmpl w:val="6BAAFB28"/>
    <w:lvl w:ilvl="0" w:tplc="BE22A16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947E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DA2289"/>
    <w:multiLevelType w:val="hybridMultilevel"/>
    <w:tmpl w:val="266EB4F6"/>
    <w:lvl w:ilvl="0" w:tplc="BE22A1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30292"/>
    <w:multiLevelType w:val="hybridMultilevel"/>
    <w:tmpl w:val="8C5ACC2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6D76C20"/>
    <w:multiLevelType w:val="multilevel"/>
    <w:tmpl w:val="C50E1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>
    <w:nsid w:val="4FDA2D06"/>
    <w:multiLevelType w:val="hybridMultilevel"/>
    <w:tmpl w:val="F0323392"/>
    <w:lvl w:ilvl="0" w:tplc="10000D42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3">
    <w:nsid w:val="52886FF4"/>
    <w:multiLevelType w:val="hybridMultilevel"/>
    <w:tmpl w:val="679419B6"/>
    <w:lvl w:ilvl="0" w:tplc="12409E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05612"/>
    <w:multiLevelType w:val="hybridMultilevel"/>
    <w:tmpl w:val="63ECC7AC"/>
    <w:lvl w:ilvl="0" w:tplc="BE22A164">
      <w:start w:val="2"/>
      <w:numFmt w:val="bullet"/>
      <w:lvlText w:val="-"/>
      <w:lvlJc w:val="left"/>
      <w:pPr>
        <w:ind w:left="16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5">
    <w:nsid w:val="555C72D1"/>
    <w:multiLevelType w:val="hybridMultilevel"/>
    <w:tmpl w:val="FFDA025C"/>
    <w:lvl w:ilvl="0" w:tplc="12409E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365AD"/>
    <w:multiLevelType w:val="hybridMultilevel"/>
    <w:tmpl w:val="4C1C2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D38EA"/>
    <w:multiLevelType w:val="multilevel"/>
    <w:tmpl w:val="6BF4F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0FE4BD7"/>
    <w:multiLevelType w:val="singleLevel"/>
    <w:tmpl w:val="040E0001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</w:abstractNum>
  <w:abstractNum w:abstractNumId="29">
    <w:nsid w:val="639520C8"/>
    <w:multiLevelType w:val="hybridMultilevel"/>
    <w:tmpl w:val="06A65A48"/>
    <w:lvl w:ilvl="0" w:tplc="12409E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C043B"/>
    <w:multiLevelType w:val="singleLevel"/>
    <w:tmpl w:val="E43EAC3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</w:abstractNum>
  <w:abstractNum w:abstractNumId="31">
    <w:nsid w:val="6B771430"/>
    <w:multiLevelType w:val="multilevel"/>
    <w:tmpl w:val="7884F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E45236D"/>
    <w:multiLevelType w:val="multilevel"/>
    <w:tmpl w:val="ADF621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1947A51"/>
    <w:multiLevelType w:val="hybridMultilevel"/>
    <w:tmpl w:val="494EB6EC"/>
    <w:lvl w:ilvl="0" w:tplc="008EC006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D6F50B8"/>
    <w:multiLevelType w:val="hybridMultilevel"/>
    <w:tmpl w:val="C3E84A4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19"/>
  </w:num>
  <w:num w:numId="3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1985" w:hanging="283"/>
        </w:pPr>
        <w:rPr>
          <w:rFonts w:ascii="Symbol" w:hAnsi="Symbol" w:hint="default"/>
        </w:rPr>
      </w:lvl>
    </w:lvlOverride>
  </w:num>
  <w:num w:numId="4">
    <w:abstractNumId w:val="11"/>
    <w:lvlOverride w:ilvl="0">
      <w:startOverride w:val="1"/>
    </w:lvlOverride>
  </w:num>
  <w:num w:numId="5">
    <w:abstractNumId w:val="3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7"/>
  </w:num>
  <w:num w:numId="9">
    <w:abstractNumId w:val="3"/>
  </w:num>
  <w:num w:numId="10">
    <w:abstractNumId w:val="20"/>
  </w:num>
  <w:num w:numId="11">
    <w:abstractNumId w:val="15"/>
  </w:num>
  <w:num w:numId="12">
    <w:abstractNumId w:val="9"/>
  </w:num>
  <w:num w:numId="13">
    <w:abstractNumId w:val="6"/>
  </w:num>
  <w:num w:numId="14">
    <w:abstractNumId w:val="34"/>
  </w:num>
  <w:num w:numId="15">
    <w:abstractNumId w:val="2"/>
  </w:num>
  <w:num w:numId="16">
    <w:abstractNumId w:val="1"/>
  </w:num>
  <w:num w:numId="17">
    <w:abstractNumId w:val="24"/>
  </w:num>
  <w:num w:numId="18">
    <w:abstractNumId w:val="25"/>
  </w:num>
  <w:num w:numId="19">
    <w:abstractNumId w:val="23"/>
  </w:num>
  <w:num w:numId="20">
    <w:abstractNumId w:val="29"/>
  </w:num>
  <w:num w:numId="21">
    <w:abstractNumId w:val="26"/>
  </w:num>
  <w:num w:numId="22">
    <w:abstractNumId w:val="7"/>
  </w:num>
  <w:num w:numId="23">
    <w:abstractNumId w:val="4"/>
  </w:num>
  <w:num w:numId="24">
    <w:abstractNumId w:val="12"/>
  </w:num>
  <w:num w:numId="25">
    <w:abstractNumId w:val="31"/>
  </w:num>
  <w:num w:numId="26">
    <w:abstractNumId w:val="10"/>
  </w:num>
  <w:num w:numId="27">
    <w:abstractNumId w:val="27"/>
  </w:num>
  <w:num w:numId="28">
    <w:abstractNumId w:val="32"/>
  </w:num>
  <w:num w:numId="29">
    <w:abstractNumId w:val="18"/>
  </w:num>
  <w:num w:numId="30">
    <w:abstractNumId w:val="21"/>
  </w:num>
  <w:num w:numId="31">
    <w:abstractNumId w:val="8"/>
  </w:num>
  <w:num w:numId="32">
    <w:abstractNumId w:val="13"/>
  </w:num>
  <w:num w:numId="33">
    <w:abstractNumId w:val="16"/>
  </w:num>
  <w:num w:numId="34">
    <w:abstractNumId w:val="14"/>
  </w:num>
  <w:num w:numId="35">
    <w:abstractNumId w:val="22"/>
  </w:num>
  <w:num w:numId="36">
    <w:abstractNumId w:val="5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7859"/>
    <w:rsid w:val="00047706"/>
    <w:rsid w:val="000775AE"/>
    <w:rsid w:val="000A7064"/>
    <w:rsid w:val="000B224C"/>
    <w:rsid w:val="000C7240"/>
    <w:rsid w:val="000D1B26"/>
    <w:rsid w:val="000E0845"/>
    <w:rsid w:val="00105987"/>
    <w:rsid w:val="001061C0"/>
    <w:rsid w:val="001109BD"/>
    <w:rsid w:val="00133E43"/>
    <w:rsid w:val="00165783"/>
    <w:rsid w:val="00166D8B"/>
    <w:rsid w:val="00171BFC"/>
    <w:rsid w:val="00177859"/>
    <w:rsid w:val="001858A4"/>
    <w:rsid w:val="001A6F41"/>
    <w:rsid w:val="001D6D42"/>
    <w:rsid w:val="001F0A32"/>
    <w:rsid w:val="00230792"/>
    <w:rsid w:val="00232F08"/>
    <w:rsid w:val="00255719"/>
    <w:rsid w:val="00257C33"/>
    <w:rsid w:val="00263117"/>
    <w:rsid w:val="00274210"/>
    <w:rsid w:val="002C0A01"/>
    <w:rsid w:val="002D6870"/>
    <w:rsid w:val="002F6423"/>
    <w:rsid w:val="002F774D"/>
    <w:rsid w:val="00314091"/>
    <w:rsid w:val="00315B34"/>
    <w:rsid w:val="00323C30"/>
    <w:rsid w:val="00372515"/>
    <w:rsid w:val="00375F39"/>
    <w:rsid w:val="00386481"/>
    <w:rsid w:val="003D1D6D"/>
    <w:rsid w:val="003D20A6"/>
    <w:rsid w:val="00403F9D"/>
    <w:rsid w:val="00443ED4"/>
    <w:rsid w:val="004553A6"/>
    <w:rsid w:val="00455B3A"/>
    <w:rsid w:val="00463658"/>
    <w:rsid w:val="004817C0"/>
    <w:rsid w:val="00486CFF"/>
    <w:rsid w:val="00497EAB"/>
    <w:rsid w:val="004B223F"/>
    <w:rsid w:val="004F7E41"/>
    <w:rsid w:val="00501EB5"/>
    <w:rsid w:val="00502ACE"/>
    <w:rsid w:val="005033BD"/>
    <w:rsid w:val="0050412B"/>
    <w:rsid w:val="00525015"/>
    <w:rsid w:val="00535D9E"/>
    <w:rsid w:val="00562397"/>
    <w:rsid w:val="00570311"/>
    <w:rsid w:val="00584B70"/>
    <w:rsid w:val="005D71CA"/>
    <w:rsid w:val="005F2FA4"/>
    <w:rsid w:val="005F7833"/>
    <w:rsid w:val="0060269E"/>
    <w:rsid w:val="006125A7"/>
    <w:rsid w:val="00627433"/>
    <w:rsid w:val="00637A50"/>
    <w:rsid w:val="00647074"/>
    <w:rsid w:val="0065049D"/>
    <w:rsid w:val="00654D87"/>
    <w:rsid w:val="00670E8D"/>
    <w:rsid w:val="00674078"/>
    <w:rsid w:val="00691E8F"/>
    <w:rsid w:val="006B78C7"/>
    <w:rsid w:val="006D0AB1"/>
    <w:rsid w:val="006D7E1E"/>
    <w:rsid w:val="007107FC"/>
    <w:rsid w:val="00710CC4"/>
    <w:rsid w:val="00730BDA"/>
    <w:rsid w:val="0074407E"/>
    <w:rsid w:val="0074550D"/>
    <w:rsid w:val="0078412C"/>
    <w:rsid w:val="00785F8C"/>
    <w:rsid w:val="00794EFA"/>
    <w:rsid w:val="007A56A1"/>
    <w:rsid w:val="007A6053"/>
    <w:rsid w:val="007B3BBB"/>
    <w:rsid w:val="00807E6E"/>
    <w:rsid w:val="0088207F"/>
    <w:rsid w:val="00882806"/>
    <w:rsid w:val="008F754B"/>
    <w:rsid w:val="009135BB"/>
    <w:rsid w:val="00930308"/>
    <w:rsid w:val="0094276E"/>
    <w:rsid w:val="00943CDA"/>
    <w:rsid w:val="00946243"/>
    <w:rsid w:val="00951E3A"/>
    <w:rsid w:val="009565C9"/>
    <w:rsid w:val="00964A20"/>
    <w:rsid w:val="00995B5F"/>
    <w:rsid w:val="009A3AD2"/>
    <w:rsid w:val="009B4830"/>
    <w:rsid w:val="009E04CC"/>
    <w:rsid w:val="00A050ED"/>
    <w:rsid w:val="00A20E07"/>
    <w:rsid w:val="00A4651E"/>
    <w:rsid w:val="00A65982"/>
    <w:rsid w:val="00A9780F"/>
    <w:rsid w:val="00AD475A"/>
    <w:rsid w:val="00AE38A7"/>
    <w:rsid w:val="00AE7663"/>
    <w:rsid w:val="00AF7E9D"/>
    <w:rsid w:val="00B005AC"/>
    <w:rsid w:val="00B06868"/>
    <w:rsid w:val="00B07480"/>
    <w:rsid w:val="00B12599"/>
    <w:rsid w:val="00B265A9"/>
    <w:rsid w:val="00B60C9A"/>
    <w:rsid w:val="00B76E92"/>
    <w:rsid w:val="00B81DFD"/>
    <w:rsid w:val="00B9180C"/>
    <w:rsid w:val="00BB0FF3"/>
    <w:rsid w:val="00C0763E"/>
    <w:rsid w:val="00C12008"/>
    <w:rsid w:val="00C408D8"/>
    <w:rsid w:val="00C56EA5"/>
    <w:rsid w:val="00C67E3A"/>
    <w:rsid w:val="00CE0534"/>
    <w:rsid w:val="00D306B2"/>
    <w:rsid w:val="00D307B5"/>
    <w:rsid w:val="00D34A2F"/>
    <w:rsid w:val="00D46AFB"/>
    <w:rsid w:val="00D5454B"/>
    <w:rsid w:val="00D74647"/>
    <w:rsid w:val="00D9393B"/>
    <w:rsid w:val="00D9794C"/>
    <w:rsid w:val="00DC6779"/>
    <w:rsid w:val="00DD1387"/>
    <w:rsid w:val="00DD7DBE"/>
    <w:rsid w:val="00DE4E4C"/>
    <w:rsid w:val="00E3057B"/>
    <w:rsid w:val="00E3721F"/>
    <w:rsid w:val="00E42015"/>
    <w:rsid w:val="00E6360F"/>
    <w:rsid w:val="00EC1B29"/>
    <w:rsid w:val="00EF5143"/>
    <w:rsid w:val="00F01E87"/>
    <w:rsid w:val="00F045C7"/>
    <w:rsid w:val="00F80FA2"/>
    <w:rsid w:val="00F846DF"/>
    <w:rsid w:val="00F85D88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8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7859"/>
    <w:pPr>
      <w:spacing w:line="360" w:lineRule="auto"/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177859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177859"/>
    <w:pPr>
      <w:ind w:left="284" w:hanging="284"/>
      <w:jc w:val="both"/>
    </w:pPr>
    <w:rPr>
      <w:i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177859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177859"/>
    <w:pPr>
      <w:jc w:val="both"/>
    </w:pPr>
    <w:rPr>
      <w:b/>
      <w:sz w:val="22"/>
    </w:rPr>
  </w:style>
  <w:style w:type="character" w:customStyle="1" w:styleId="AlcmChar">
    <w:name w:val="Alcím Char"/>
    <w:basedOn w:val="Bekezdsalapbettpusa"/>
    <w:link w:val="Alcm"/>
    <w:rsid w:val="00177859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177859"/>
    <w:pPr>
      <w:ind w:left="426" w:hanging="142"/>
      <w:jc w:val="both"/>
    </w:pPr>
    <w:rPr>
      <w:i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77859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177859"/>
    <w:pPr>
      <w:ind w:left="709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778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C72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1E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1E3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51E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1E3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3936</Words>
  <Characters>27160</Characters>
  <Application>Microsoft Office Word</Application>
  <DocSecurity>0</DocSecurity>
  <Lines>226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Edzők Társasága</dc:creator>
  <cp:lastModifiedBy>Dikácz Ernő</cp:lastModifiedBy>
  <cp:revision>2</cp:revision>
  <dcterms:created xsi:type="dcterms:W3CDTF">2018-05-25T12:19:00Z</dcterms:created>
  <dcterms:modified xsi:type="dcterms:W3CDTF">2018-05-25T12:19:00Z</dcterms:modified>
</cp:coreProperties>
</file>